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F40BE" w14:textId="4AE41DCD" w:rsidR="00CF0B45" w:rsidRPr="00040317" w:rsidRDefault="00CF0B45" w:rsidP="34A94D29">
      <w:pPr>
        <w:pStyle w:val="Heading1-Red14ptFuturaTDemExp15pt15lines"/>
        <w:rPr>
          <w:rFonts w:ascii="FuturaT" w:eastAsia="FuturaT" w:hAnsi="FuturaT" w:cs="FuturaT"/>
          <w:lang w:val="da-DK"/>
        </w:rPr>
      </w:pPr>
      <w:r w:rsidRPr="34A94D29">
        <w:rPr>
          <w:rFonts w:ascii="FuturaT" w:eastAsia="FuturaT" w:hAnsi="FuturaT" w:cs="FuturaT"/>
          <w:lang w:val="da-DK"/>
        </w:rPr>
        <w:t xml:space="preserve">Sommertid falder midt i påsken – husk at sætte bilens ur, før P-skiven laver sine egne </w:t>
      </w:r>
      <w:r w:rsidR="00C85842" w:rsidRPr="34A94D29">
        <w:rPr>
          <w:rFonts w:ascii="FuturaT" w:eastAsia="FuturaT" w:hAnsi="FuturaT" w:cs="FuturaT"/>
          <w:lang w:val="da-DK"/>
        </w:rPr>
        <w:t>påskeløjer</w:t>
      </w:r>
    </w:p>
    <w:p w14:paraId="750380E0" w14:textId="7C0E6CFA" w:rsidR="00CF0B45" w:rsidRPr="00040317" w:rsidRDefault="00CF0B45" w:rsidP="34A94D29">
      <w:pPr>
        <w:pStyle w:val="Heading2-11ptFuturaTDem15lines"/>
        <w:rPr>
          <w:rFonts w:ascii="FuturaT" w:eastAsia="FuturaT" w:hAnsi="FuturaT" w:cs="FuturaT"/>
          <w:lang w:val="da-DK"/>
        </w:rPr>
      </w:pPr>
      <w:r w:rsidRPr="34A94D29">
        <w:rPr>
          <w:rFonts w:ascii="FuturaT" w:eastAsia="FuturaT" w:hAnsi="FuturaT" w:cs="FuturaT"/>
          <w:lang w:val="da-DK"/>
        </w:rPr>
        <w:t xml:space="preserve">På søndag den 29. marts kl. 2:00 stiller vi urene frem til sommertid. I år falder tidsskiftet midt i påskefrokoster, gækkebreve og </w:t>
      </w:r>
      <w:r w:rsidR="00103C69" w:rsidRPr="34A94D29">
        <w:rPr>
          <w:rFonts w:ascii="FuturaT" w:eastAsia="FuturaT" w:hAnsi="FuturaT" w:cs="FuturaT"/>
          <w:lang w:val="da-DK"/>
        </w:rPr>
        <w:t>besøg fra Påskeharen</w:t>
      </w:r>
      <w:r w:rsidRPr="34A94D29">
        <w:rPr>
          <w:rFonts w:ascii="FuturaT" w:eastAsia="FuturaT" w:hAnsi="FuturaT" w:cs="FuturaT"/>
          <w:lang w:val="da-DK"/>
        </w:rPr>
        <w:t xml:space="preserve"> – og netop derfor er det ekstra let at overse en vigtig lille detalje: nemlig tiden i bilens ur.</w:t>
      </w:r>
    </w:p>
    <w:p w14:paraId="66E49FC8" w14:textId="77777777" w:rsidR="0088471B" w:rsidRPr="00040317" w:rsidRDefault="0088471B" w:rsidP="34A94D29">
      <w:pPr>
        <w:rPr>
          <w:rFonts w:ascii="FuturaT" w:eastAsia="FuturaT" w:hAnsi="FuturaT" w:cs="FuturaT"/>
          <w:spacing w:val="30"/>
          <w:lang w:eastAsia="nl-NL"/>
        </w:rPr>
      </w:pPr>
    </w:p>
    <w:p w14:paraId="227418FF" w14:textId="5E6D7446" w:rsidR="00CF0B45" w:rsidRPr="00040317" w:rsidRDefault="00CF0B45" w:rsidP="34A94D29">
      <w:pPr>
        <w:pStyle w:val="Heading2-11ptFuturaTDem15lines"/>
        <w:rPr>
          <w:rFonts w:ascii="FuturaT" w:eastAsia="FuturaT" w:hAnsi="FuturaT" w:cs="FuturaT"/>
          <w:lang w:val="da-DK"/>
        </w:rPr>
      </w:pPr>
      <w:r w:rsidRPr="34A94D29">
        <w:rPr>
          <w:rFonts w:ascii="FuturaT" w:eastAsia="FuturaT" w:hAnsi="FuturaT" w:cs="FuturaT"/>
          <w:lang w:val="da-DK"/>
        </w:rPr>
        <w:t xml:space="preserve">Påskehygge </w:t>
      </w:r>
      <w:r w:rsidR="00391090" w:rsidRPr="34A94D29">
        <w:rPr>
          <w:rFonts w:ascii="FuturaT" w:eastAsia="FuturaT" w:hAnsi="FuturaT" w:cs="FuturaT"/>
          <w:lang w:val="da-DK"/>
        </w:rPr>
        <w:t>gør det nemt at glemme</w:t>
      </w:r>
      <w:r w:rsidR="0088471B" w:rsidRPr="34A94D29">
        <w:rPr>
          <w:rFonts w:ascii="FuturaT" w:eastAsia="FuturaT" w:hAnsi="FuturaT" w:cs="FuturaT"/>
          <w:lang w:val="da-DK"/>
        </w:rPr>
        <w:t xml:space="preserve"> og det kan koste en P-afgift</w:t>
      </w:r>
    </w:p>
    <w:p w14:paraId="4808B268" w14:textId="36F79411" w:rsidR="005318D7" w:rsidRPr="00040317" w:rsidRDefault="00CF0B45" w:rsidP="34A94D29">
      <w:pPr>
        <w:rPr>
          <w:rFonts w:ascii="FuturaT" w:eastAsia="FuturaT" w:hAnsi="FuturaT" w:cs="FuturaT"/>
          <w:lang w:eastAsia="nl-NL"/>
        </w:rPr>
      </w:pPr>
      <w:r w:rsidRPr="34A94D29">
        <w:rPr>
          <w:rFonts w:ascii="FuturaT" w:eastAsia="FuturaT" w:hAnsi="FuturaT" w:cs="FuturaT"/>
          <w:lang w:eastAsia="nl-NL"/>
        </w:rPr>
        <w:t>Mange af os får først indstillet bilens ur længe efter</w:t>
      </w:r>
      <w:r w:rsidR="00AF3ACD">
        <w:rPr>
          <w:rFonts w:ascii="FuturaT" w:eastAsia="FuturaT" w:hAnsi="FuturaT" w:cs="FuturaT"/>
          <w:lang w:eastAsia="nl-NL"/>
        </w:rPr>
        <w:t xml:space="preserve"> at</w:t>
      </w:r>
      <w:r w:rsidRPr="34A94D29">
        <w:rPr>
          <w:rFonts w:ascii="FuturaT" w:eastAsia="FuturaT" w:hAnsi="FuturaT" w:cs="FuturaT"/>
          <w:lang w:eastAsia="nl-NL"/>
        </w:rPr>
        <w:t xml:space="preserve"> resten af huset er på sommertid. </w:t>
      </w:r>
    </w:p>
    <w:p w14:paraId="2C998EA8" w14:textId="0C9414F7" w:rsidR="00611B82" w:rsidRPr="00040317" w:rsidRDefault="00CF0B45" w:rsidP="34A94D29">
      <w:pPr>
        <w:rPr>
          <w:rFonts w:ascii="FuturaT" w:eastAsia="FuturaT" w:hAnsi="FuturaT" w:cs="FuturaT"/>
          <w:lang w:eastAsia="nl-NL"/>
        </w:rPr>
      </w:pPr>
      <w:r w:rsidRPr="34A94D29">
        <w:rPr>
          <w:rFonts w:ascii="FuturaT" w:eastAsia="FuturaT" w:hAnsi="FuturaT" w:cs="FuturaT"/>
          <w:lang w:eastAsia="nl-NL"/>
        </w:rPr>
        <w:t>Men står uret i bilen forkert er der også risiko for at P-skiven vise</w:t>
      </w:r>
      <w:r w:rsidR="005318D7" w:rsidRPr="34A94D29">
        <w:rPr>
          <w:rFonts w:ascii="FuturaT" w:eastAsia="FuturaT" w:hAnsi="FuturaT" w:cs="FuturaT"/>
          <w:lang w:eastAsia="nl-NL"/>
        </w:rPr>
        <w:t>r</w:t>
      </w:r>
      <w:r w:rsidRPr="34A94D29">
        <w:rPr>
          <w:rFonts w:ascii="FuturaT" w:eastAsia="FuturaT" w:hAnsi="FuturaT" w:cs="FuturaT"/>
          <w:lang w:eastAsia="nl-NL"/>
        </w:rPr>
        <w:t xml:space="preserve"> vintertid.</w:t>
      </w:r>
      <w:r w:rsidR="005318D7" w:rsidRPr="34A94D29">
        <w:rPr>
          <w:rFonts w:ascii="FuturaT" w:eastAsia="FuturaT" w:hAnsi="FuturaT" w:cs="FuturaT"/>
          <w:lang w:eastAsia="nl-NL"/>
        </w:rPr>
        <w:t xml:space="preserve"> </w:t>
      </w:r>
      <w:r w:rsidR="00611B82" w:rsidRPr="34A94D29">
        <w:rPr>
          <w:rFonts w:ascii="FuturaT" w:eastAsia="FuturaT" w:hAnsi="FuturaT" w:cs="FuturaT"/>
          <w:lang w:eastAsia="nl-NL"/>
        </w:rPr>
        <w:t>Det kan ende med en P-afgift</w:t>
      </w:r>
      <w:r w:rsidR="00AF3ACD">
        <w:rPr>
          <w:rFonts w:ascii="FuturaT" w:eastAsia="FuturaT" w:hAnsi="FuturaT" w:cs="FuturaT"/>
          <w:lang w:eastAsia="nl-NL"/>
        </w:rPr>
        <w:t>,</w:t>
      </w:r>
      <w:r w:rsidR="00611B82" w:rsidRPr="34A94D29">
        <w:rPr>
          <w:rFonts w:ascii="FuturaT" w:eastAsia="FuturaT" w:hAnsi="FuturaT" w:cs="FuturaT"/>
          <w:lang w:eastAsia="nl-NL"/>
        </w:rPr>
        <w:t xml:space="preserve"> og de færreste ønsker sig</w:t>
      </w:r>
      <w:r w:rsidR="001B1C30" w:rsidRPr="34A94D29">
        <w:rPr>
          <w:rFonts w:ascii="FuturaT" w:eastAsia="FuturaT" w:hAnsi="FuturaT" w:cs="FuturaT"/>
          <w:lang w:eastAsia="nl-NL"/>
        </w:rPr>
        <w:t xml:space="preserve"> den slags </w:t>
      </w:r>
      <w:r w:rsidR="00611B82" w:rsidRPr="34A94D29">
        <w:rPr>
          <w:rFonts w:ascii="FuturaT" w:eastAsia="FuturaT" w:hAnsi="FuturaT" w:cs="FuturaT"/>
          <w:lang w:eastAsia="nl-NL"/>
        </w:rPr>
        <w:t>gækkebre</w:t>
      </w:r>
      <w:r w:rsidR="001B1C30" w:rsidRPr="34A94D29">
        <w:rPr>
          <w:rFonts w:ascii="FuturaT" w:eastAsia="FuturaT" w:hAnsi="FuturaT" w:cs="FuturaT"/>
          <w:lang w:eastAsia="nl-NL"/>
        </w:rPr>
        <w:t>v</w:t>
      </w:r>
      <w:r w:rsidR="00611B82" w:rsidRPr="34A94D29">
        <w:rPr>
          <w:rFonts w:ascii="FuturaT" w:eastAsia="FuturaT" w:hAnsi="FuturaT" w:cs="FuturaT"/>
          <w:lang w:eastAsia="nl-NL"/>
        </w:rPr>
        <w:t xml:space="preserve">. </w:t>
      </w:r>
    </w:p>
    <w:p w14:paraId="40390B59" w14:textId="18F3256C" w:rsidR="00CF0B45" w:rsidRPr="00040317" w:rsidRDefault="00CF0B45" w:rsidP="34A94D29">
      <w:pPr>
        <w:rPr>
          <w:rFonts w:ascii="FuturaT" w:eastAsia="FuturaT" w:hAnsi="FuturaT" w:cs="FuturaT"/>
          <w:lang w:eastAsia="nl-NL"/>
        </w:rPr>
      </w:pPr>
      <w:r w:rsidRPr="34A94D29">
        <w:rPr>
          <w:rFonts w:ascii="FuturaT" w:eastAsia="FuturaT" w:hAnsi="FuturaT" w:cs="FuturaT"/>
          <w:lang w:eastAsia="nl-NL"/>
        </w:rPr>
        <w:t>Derfor minder Q</w:t>
      </w:r>
      <w:r w:rsidR="6F6C9352" w:rsidRPr="34A94D29">
        <w:rPr>
          <w:rFonts w:ascii="FuturaT" w:eastAsia="FuturaT" w:hAnsi="FuturaT" w:cs="FuturaT"/>
          <w:lang w:eastAsia="nl-NL"/>
        </w:rPr>
        <w:t>-</w:t>
      </w:r>
      <w:r w:rsidRPr="34A94D29">
        <w:rPr>
          <w:rFonts w:ascii="FuturaT" w:eastAsia="FuturaT" w:hAnsi="FuturaT" w:cs="FuturaT"/>
          <w:lang w:eastAsia="nl-NL"/>
        </w:rPr>
        <w:t xml:space="preserve">Park </w:t>
      </w:r>
      <w:r w:rsidR="0070406C" w:rsidRPr="34A94D29">
        <w:rPr>
          <w:rFonts w:ascii="FuturaT" w:eastAsia="FuturaT" w:hAnsi="FuturaT" w:cs="FuturaT"/>
          <w:lang w:eastAsia="nl-NL"/>
        </w:rPr>
        <w:t>(påske)</w:t>
      </w:r>
      <w:r w:rsidR="005D2FED" w:rsidRPr="34A94D29">
        <w:rPr>
          <w:rFonts w:ascii="FuturaT" w:eastAsia="FuturaT" w:hAnsi="FuturaT" w:cs="FuturaT"/>
          <w:lang w:eastAsia="nl-NL"/>
        </w:rPr>
        <w:t xml:space="preserve">traditionen tro </w:t>
      </w:r>
      <w:r w:rsidRPr="34A94D29">
        <w:rPr>
          <w:rFonts w:ascii="FuturaT" w:eastAsia="FuturaT" w:hAnsi="FuturaT" w:cs="FuturaT"/>
          <w:lang w:eastAsia="nl-NL"/>
        </w:rPr>
        <w:t xml:space="preserve">alle bilister om at tage et øjeblik til at tjekke </w:t>
      </w:r>
      <w:r w:rsidR="005D2FED" w:rsidRPr="34A94D29">
        <w:rPr>
          <w:rFonts w:ascii="FuturaT" w:eastAsia="FuturaT" w:hAnsi="FuturaT" w:cs="FuturaT"/>
          <w:lang w:eastAsia="nl-NL"/>
        </w:rPr>
        <w:t xml:space="preserve">både </w:t>
      </w:r>
      <w:r w:rsidRPr="34A94D29">
        <w:rPr>
          <w:rFonts w:ascii="FuturaT" w:eastAsia="FuturaT" w:hAnsi="FuturaT" w:cs="FuturaT"/>
          <w:lang w:eastAsia="nl-NL"/>
        </w:rPr>
        <w:t>bilens ur</w:t>
      </w:r>
      <w:r w:rsidR="005D2FED" w:rsidRPr="34A94D29">
        <w:rPr>
          <w:rFonts w:ascii="FuturaT" w:eastAsia="FuturaT" w:hAnsi="FuturaT" w:cs="FuturaT"/>
          <w:lang w:eastAsia="nl-NL"/>
        </w:rPr>
        <w:t xml:space="preserve"> og P-skive</w:t>
      </w:r>
      <w:r w:rsidRPr="34A94D29">
        <w:rPr>
          <w:rFonts w:ascii="FuturaT" w:eastAsia="FuturaT" w:hAnsi="FuturaT" w:cs="FuturaT"/>
          <w:lang w:eastAsia="nl-NL"/>
        </w:rPr>
        <w:t>, før påskehyggen tager over.</w:t>
      </w:r>
    </w:p>
    <w:p w14:paraId="721BF92D" w14:textId="77777777" w:rsidR="009D05BD" w:rsidRPr="00040317" w:rsidRDefault="009D05BD" w:rsidP="34A94D29">
      <w:pPr>
        <w:rPr>
          <w:rFonts w:ascii="FuturaT" w:eastAsia="FuturaT" w:hAnsi="FuturaT" w:cs="FuturaT"/>
        </w:rPr>
      </w:pPr>
    </w:p>
    <w:p w14:paraId="67751E76" w14:textId="3BD0D9E0" w:rsidR="00CF0B45" w:rsidRPr="00040317" w:rsidRDefault="00CF0B45" w:rsidP="34A94D29">
      <w:pPr>
        <w:pStyle w:val="Heading2-11ptFuturaTDem15lines"/>
        <w:rPr>
          <w:rFonts w:ascii="FuturaT" w:eastAsia="FuturaT" w:hAnsi="FuturaT" w:cs="FuturaT"/>
          <w:lang w:val="da-DK"/>
        </w:rPr>
      </w:pPr>
      <w:r w:rsidRPr="34A94D29">
        <w:rPr>
          <w:rFonts w:ascii="FuturaT" w:eastAsia="FuturaT" w:hAnsi="FuturaT" w:cs="FuturaT"/>
          <w:lang w:val="da-DK"/>
        </w:rPr>
        <w:t>Elektronisk P-skive? Tjek den alligevel</w:t>
      </w:r>
    </w:p>
    <w:p w14:paraId="65A1D2A2" w14:textId="3BB09016" w:rsidR="009D05BD" w:rsidRDefault="00CF0B45" w:rsidP="34A94D29">
      <w:pPr>
        <w:rPr>
          <w:rFonts w:ascii="FuturaT" w:eastAsia="FuturaT" w:hAnsi="FuturaT" w:cs="FuturaT"/>
          <w:lang w:eastAsia="nl-NL"/>
        </w:rPr>
      </w:pPr>
      <w:r w:rsidRPr="34A94D29">
        <w:rPr>
          <w:rFonts w:ascii="FuturaT" w:eastAsia="FuturaT" w:hAnsi="FuturaT" w:cs="FuturaT"/>
          <w:lang w:eastAsia="nl-NL"/>
        </w:rPr>
        <w:t>Selvom mange elektroniske P-skiver skifte</w:t>
      </w:r>
      <w:r w:rsidR="00422A87" w:rsidRPr="34A94D29">
        <w:rPr>
          <w:rFonts w:ascii="FuturaT" w:eastAsia="FuturaT" w:hAnsi="FuturaT" w:cs="FuturaT"/>
          <w:lang w:eastAsia="nl-NL"/>
        </w:rPr>
        <w:t>r</w:t>
      </w:r>
      <w:r w:rsidRPr="34A94D29">
        <w:rPr>
          <w:rFonts w:ascii="FuturaT" w:eastAsia="FuturaT" w:hAnsi="FuturaT" w:cs="FuturaT"/>
          <w:lang w:eastAsia="nl-NL"/>
        </w:rPr>
        <w:t xml:space="preserve"> tid automatisk, gælder det ikke alle.</w:t>
      </w:r>
      <w:r w:rsidR="005D2FED" w:rsidRPr="34A94D29">
        <w:rPr>
          <w:rFonts w:ascii="FuturaT" w:eastAsia="FuturaT" w:hAnsi="FuturaT" w:cs="FuturaT"/>
          <w:lang w:eastAsia="nl-NL"/>
        </w:rPr>
        <w:t xml:space="preserve"> </w:t>
      </w:r>
      <w:r w:rsidRPr="34A94D29">
        <w:rPr>
          <w:rFonts w:ascii="FuturaT" w:eastAsia="FuturaT" w:hAnsi="FuturaT" w:cs="FuturaT"/>
          <w:lang w:eastAsia="nl-NL"/>
        </w:rPr>
        <w:t>Et hurtigt tjek i løbet af påskedagene kan spare både tid og irritatio</w:t>
      </w:r>
      <w:r w:rsidR="009957D2" w:rsidRPr="34A94D29">
        <w:rPr>
          <w:rFonts w:ascii="FuturaT" w:eastAsia="FuturaT" w:hAnsi="FuturaT" w:cs="FuturaT"/>
          <w:lang w:eastAsia="nl-NL"/>
        </w:rPr>
        <w:t>n</w:t>
      </w:r>
      <w:r w:rsidRPr="34A94D29">
        <w:rPr>
          <w:rFonts w:ascii="FuturaT" w:eastAsia="FuturaT" w:hAnsi="FuturaT" w:cs="FuturaT"/>
          <w:lang w:eastAsia="nl-NL"/>
        </w:rPr>
        <w:t xml:space="preserve"> – og måske en afgift.</w:t>
      </w:r>
    </w:p>
    <w:p w14:paraId="7D3A00E4" w14:textId="77777777" w:rsidR="00D859A0" w:rsidRPr="00040317" w:rsidRDefault="00D859A0" w:rsidP="34A94D29">
      <w:pPr>
        <w:rPr>
          <w:rFonts w:ascii="FuturaT" w:eastAsia="FuturaT" w:hAnsi="FuturaT" w:cs="FuturaT"/>
        </w:rPr>
      </w:pPr>
    </w:p>
    <w:p w14:paraId="30DC5D42" w14:textId="40B472B8" w:rsidR="001737AA" w:rsidRPr="00040317" w:rsidRDefault="001737AA" w:rsidP="34A94D29">
      <w:pPr>
        <w:pStyle w:val="Heading2-11ptFuturaTDem15lines"/>
        <w:rPr>
          <w:rFonts w:ascii="FuturaT" w:eastAsia="FuturaT" w:hAnsi="FuturaT" w:cs="FuturaT"/>
          <w:lang w:val="da-DK"/>
        </w:rPr>
      </w:pPr>
      <w:r w:rsidRPr="34A94D29">
        <w:rPr>
          <w:rFonts w:ascii="FuturaT" w:eastAsia="FuturaT" w:hAnsi="FuturaT" w:cs="FuturaT"/>
          <w:lang w:val="da-DK"/>
        </w:rPr>
        <w:t>Q-Park: P-vagterne forholder sig til, hvad P-skiven viser</w:t>
      </w:r>
    </w:p>
    <w:p w14:paraId="3B61DFBE" w14:textId="04D0C939" w:rsidR="34A94D29" w:rsidRDefault="00CF0B45" w:rsidP="34A94D29">
      <w:pPr>
        <w:rPr>
          <w:rFonts w:ascii="FuturaT" w:eastAsia="FuturaT" w:hAnsi="FuturaT" w:cs="FuturaT"/>
        </w:rPr>
      </w:pPr>
      <w:r w:rsidRPr="34A94D29">
        <w:rPr>
          <w:rFonts w:ascii="FuturaT" w:eastAsia="FuturaT" w:hAnsi="FuturaT" w:cs="FuturaT"/>
          <w:lang w:eastAsia="nl-NL"/>
        </w:rPr>
        <w:t>"Vores opgave er at sikre korrekt brug af parkeringspladserne dér, hvor vi fører kontrol," siger Q</w:t>
      </w:r>
      <w:r w:rsidR="6F7C59D6" w:rsidRPr="34A94D29">
        <w:rPr>
          <w:rFonts w:ascii="FuturaT" w:eastAsia="FuturaT" w:hAnsi="FuturaT" w:cs="FuturaT"/>
          <w:lang w:eastAsia="nl-NL"/>
        </w:rPr>
        <w:t>-</w:t>
      </w:r>
      <w:r w:rsidRPr="34A94D29">
        <w:rPr>
          <w:rFonts w:ascii="FuturaT" w:eastAsia="FuturaT" w:hAnsi="FuturaT" w:cs="FuturaT"/>
          <w:lang w:eastAsia="nl-NL"/>
        </w:rPr>
        <w:t>Parks direktør Alex Pedersen.</w:t>
      </w:r>
      <w:r>
        <w:br/>
      </w:r>
      <w:r w:rsidRPr="34A94D29">
        <w:rPr>
          <w:rFonts w:ascii="FuturaT" w:eastAsia="FuturaT" w:hAnsi="FuturaT" w:cs="FuturaT"/>
          <w:lang w:eastAsia="nl-NL"/>
        </w:rPr>
        <w:t>"Vores P</w:t>
      </w:r>
      <w:r w:rsidR="72BBF0BB" w:rsidRPr="34A94D29">
        <w:rPr>
          <w:rFonts w:ascii="FuturaT" w:eastAsia="FuturaT" w:hAnsi="FuturaT" w:cs="FuturaT"/>
          <w:lang w:eastAsia="nl-NL"/>
        </w:rPr>
        <w:t>-</w:t>
      </w:r>
      <w:r w:rsidRPr="34A94D29">
        <w:rPr>
          <w:rFonts w:ascii="FuturaT" w:eastAsia="FuturaT" w:hAnsi="FuturaT" w:cs="FuturaT"/>
          <w:lang w:eastAsia="nl-NL"/>
        </w:rPr>
        <w:t>vagter kan kun forholde sig til</w:t>
      </w:r>
      <w:r w:rsidR="17641DA3" w:rsidRPr="34A94D29">
        <w:rPr>
          <w:rFonts w:ascii="FuturaT" w:eastAsia="FuturaT" w:hAnsi="FuturaT" w:cs="FuturaT"/>
          <w:lang w:eastAsia="nl-NL"/>
        </w:rPr>
        <w:t>,</w:t>
      </w:r>
      <w:r w:rsidR="002B4EB8" w:rsidRPr="34A94D29">
        <w:rPr>
          <w:rFonts w:ascii="FuturaT" w:eastAsia="FuturaT" w:hAnsi="FuturaT" w:cs="FuturaT"/>
          <w:lang w:eastAsia="nl-NL"/>
        </w:rPr>
        <w:t xml:space="preserve"> hvad</w:t>
      </w:r>
      <w:r w:rsidRPr="34A94D29">
        <w:rPr>
          <w:rFonts w:ascii="FuturaT" w:eastAsia="FuturaT" w:hAnsi="FuturaT" w:cs="FuturaT"/>
          <w:lang w:eastAsia="nl-NL"/>
        </w:rPr>
        <w:t xml:space="preserve"> P-skiven</w:t>
      </w:r>
      <w:r w:rsidR="002B4EB8" w:rsidRPr="34A94D29">
        <w:rPr>
          <w:rFonts w:ascii="FuturaT" w:eastAsia="FuturaT" w:hAnsi="FuturaT" w:cs="FuturaT"/>
          <w:lang w:eastAsia="nl-NL"/>
        </w:rPr>
        <w:t xml:space="preserve"> viser</w:t>
      </w:r>
      <w:r w:rsidRPr="34A94D29">
        <w:rPr>
          <w:rFonts w:ascii="FuturaT" w:eastAsia="FuturaT" w:hAnsi="FuturaT" w:cs="FuturaT"/>
          <w:lang w:eastAsia="nl-NL"/>
        </w:rPr>
        <w:t xml:space="preserve">. Derfor opfordrer vi alle bilister til at være ekstra opmærksomme omkring sommertidsskiftet – især når det falder </w:t>
      </w:r>
      <w:r w:rsidR="002B4EB8" w:rsidRPr="34A94D29">
        <w:rPr>
          <w:rFonts w:ascii="FuturaT" w:eastAsia="FuturaT" w:hAnsi="FuturaT" w:cs="FuturaT"/>
          <w:lang w:eastAsia="nl-NL"/>
        </w:rPr>
        <w:t>som i år</w:t>
      </w:r>
      <w:r w:rsidRPr="34A94D29">
        <w:rPr>
          <w:rFonts w:ascii="FuturaT" w:eastAsia="FuturaT" w:hAnsi="FuturaT" w:cs="FuturaT"/>
          <w:lang w:eastAsia="nl-NL"/>
        </w:rPr>
        <w:t xml:space="preserve">, hvor </w:t>
      </w:r>
      <w:r w:rsidR="000E09D4" w:rsidRPr="34A94D29">
        <w:rPr>
          <w:rFonts w:ascii="FuturaT" w:eastAsia="FuturaT" w:hAnsi="FuturaT" w:cs="FuturaT"/>
          <w:lang w:eastAsia="nl-NL"/>
        </w:rPr>
        <w:t>det er nemt at glemme midt i påskehyggen</w:t>
      </w:r>
      <w:r w:rsidRPr="34A94D29">
        <w:rPr>
          <w:rFonts w:ascii="FuturaT" w:eastAsia="FuturaT" w:hAnsi="FuturaT" w:cs="FuturaT"/>
          <w:lang w:eastAsia="nl-NL"/>
        </w:rPr>
        <w:t>."</w:t>
      </w:r>
      <w:r>
        <w:br/>
      </w:r>
    </w:p>
    <w:p w14:paraId="125EEA56" w14:textId="77777777" w:rsidR="00CF0B45" w:rsidRPr="00040317" w:rsidRDefault="00CF0B45" w:rsidP="34A94D29">
      <w:pPr>
        <w:pStyle w:val="Heading2-11ptFuturaTDem15lines"/>
        <w:rPr>
          <w:rFonts w:ascii="FuturaT" w:eastAsia="FuturaT" w:hAnsi="FuturaT" w:cs="FuturaT"/>
          <w:lang w:val="da-DK"/>
        </w:rPr>
      </w:pPr>
      <w:r w:rsidRPr="34A94D29">
        <w:rPr>
          <w:rFonts w:ascii="FuturaT" w:eastAsia="FuturaT" w:hAnsi="FuturaT" w:cs="FuturaT"/>
          <w:lang w:val="da-DK"/>
        </w:rPr>
        <w:t>Normal bemanding – også i påsken</w:t>
      </w:r>
    </w:p>
    <w:p w14:paraId="5E50A89A" w14:textId="3447E535" w:rsidR="00CF0B45" w:rsidRPr="00040317" w:rsidRDefault="00CF0B45" w:rsidP="34A94D29">
      <w:pPr>
        <w:rPr>
          <w:rFonts w:ascii="FuturaT" w:eastAsia="FuturaT" w:hAnsi="FuturaT" w:cs="FuturaT"/>
          <w:lang w:eastAsia="nl-NL"/>
        </w:rPr>
      </w:pPr>
      <w:r w:rsidRPr="34A94D29">
        <w:rPr>
          <w:rFonts w:ascii="FuturaT" w:eastAsia="FuturaT" w:hAnsi="FuturaT" w:cs="FuturaT"/>
          <w:lang w:eastAsia="nl-NL"/>
        </w:rPr>
        <w:t>Q</w:t>
      </w:r>
      <w:r w:rsidR="38913DD8" w:rsidRPr="34A94D29">
        <w:rPr>
          <w:rFonts w:ascii="FuturaT" w:eastAsia="FuturaT" w:hAnsi="FuturaT" w:cs="FuturaT"/>
          <w:lang w:eastAsia="nl-NL"/>
        </w:rPr>
        <w:t>-</w:t>
      </w:r>
      <w:r w:rsidRPr="34A94D29">
        <w:rPr>
          <w:rFonts w:ascii="FuturaT" w:eastAsia="FuturaT" w:hAnsi="FuturaT" w:cs="FuturaT"/>
          <w:lang w:eastAsia="nl-NL"/>
        </w:rPr>
        <w:t>Parks bemanding</w:t>
      </w:r>
      <w:r w:rsidR="00451606" w:rsidRPr="34A94D29">
        <w:rPr>
          <w:rFonts w:ascii="FuturaT" w:eastAsia="FuturaT" w:hAnsi="FuturaT" w:cs="FuturaT"/>
          <w:lang w:eastAsia="nl-NL"/>
        </w:rPr>
        <w:t xml:space="preserve"> er naturligvis ikke påvirket af hverken påsken eller sommertidsskiftet. </w:t>
      </w:r>
      <w:r w:rsidRPr="34A94D29">
        <w:rPr>
          <w:rFonts w:ascii="FuturaT" w:eastAsia="FuturaT" w:hAnsi="FuturaT" w:cs="FuturaT"/>
          <w:lang w:eastAsia="nl-NL"/>
        </w:rPr>
        <w:t xml:space="preserve">Parkeringskontrollen foregår </w:t>
      </w:r>
      <w:r w:rsidR="007B5BFA" w:rsidRPr="34A94D29">
        <w:rPr>
          <w:rFonts w:ascii="FuturaT" w:eastAsia="FuturaT" w:hAnsi="FuturaT" w:cs="FuturaT"/>
          <w:lang w:eastAsia="nl-NL"/>
        </w:rPr>
        <w:t>med samme bemanding som alle andre søndage</w:t>
      </w:r>
      <w:r w:rsidR="00740006" w:rsidRPr="34A94D29">
        <w:rPr>
          <w:rFonts w:ascii="FuturaT" w:eastAsia="FuturaT" w:hAnsi="FuturaT" w:cs="FuturaT"/>
          <w:lang w:eastAsia="nl-NL"/>
        </w:rPr>
        <w:t xml:space="preserve"> – hverken flere eller færre.</w:t>
      </w:r>
    </w:p>
    <w:p w14:paraId="3DDBFB7B" w14:textId="77777777" w:rsidR="00461D6B" w:rsidRPr="00040317" w:rsidRDefault="00CF0B45" w:rsidP="34A94D29">
      <w:pPr>
        <w:pStyle w:val="Heading2-11ptFuturaTDem15lines"/>
        <w:rPr>
          <w:rFonts w:ascii="FuturaT" w:eastAsia="FuturaT" w:hAnsi="FuturaT" w:cs="FuturaT"/>
          <w:lang w:val="da-DK"/>
        </w:rPr>
      </w:pPr>
      <w:r w:rsidRPr="34A94D29">
        <w:rPr>
          <w:rFonts w:ascii="FuturaT" w:eastAsia="FuturaT" w:hAnsi="FuturaT" w:cs="FuturaT"/>
          <w:lang w:val="da-DK"/>
        </w:rPr>
        <w:t>Kort sagt: Stil urene – også det i bilen – før du kører videre</w:t>
      </w:r>
    </w:p>
    <w:p w14:paraId="3F73FE2A" w14:textId="27F50805" w:rsidR="00CF0B45" w:rsidRPr="00040317" w:rsidRDefault="00CF0B45" w:rsidP="34A94D29">
      <w:pPr>
        <w:rPr>
          <w:rFonts w:ascii="FuturaT" w:eastAsia="FuturaT" w:hAnsi="FuturaT" w:cs="FuturaT"/>
        </w:rPr>
      </w:pPr>
      <w:r w:rsidRPr="34A94D29">
        <w:rPr>
          <w:rFonts w:ascii="FuturaT" w:eastAsia="FuturaT" w:hAnsi="FuturaT" w:cs="FuturaT"/>
        </w:rPr>
        <w:t>Inden du samler familien til påskefrokost eller tager ud i forårsvejret, så brug et øjeblik på at sikre, at bilen også kører på sommertid.</w:t>
      </w:r>
      <w:r>
        <w:br/>
      </w:r>
      <w:r w:rsidRPr="34A94D29">
        <w:rPr>
          <w:rFonts w:ascii="FuturaT" w:eastAsia="FuturaT" w:hAnsi="FuturaT" w:cs="FuturaT"/>
        </w:rPr>
        <w:t xml:space="preserve">Det er en lille ting der kan </w:t>
      </w:r>
      <w:r w:rsidR="00676540" w:rsidRPr="34A94D29">
        <w:rPr>
          <w:rFonts w:ascii="FuturaT" w:eastAsia="FuturaT" w:hAnsi="FuturaT" w:cs="FuturaT"/>
        </w:rPr>
        <w:t>spare dig for unødige udgifter – og være med til at sikre en god start på forår</w:t>
      </w:r>
      <w:r w:rsidR="007B5BFA" w:rsidRPr="34A94D29">
        <w:rPr>
          <w:rFonts w:ascii="FuturaT" w:eastAsia="FuturaT" w:hAnsi="FuturaT" w:cs="FuturaT"/>
        </w:rPr>
        <w:t>et.</w:t>
      </w:r>
    </w:p>
    <w:p w14:paraId="5AC78F3F" w14:textId="77777777" w:rsidR="00461D6B" w:rsidRDefault="00461D6B" w:rsidP="34A94D29">
      <w:pPr>
        <w:pStyle w:val="Heading2-11ptFuturaTDem15lines"/>
        <w:rPr>
          <w:rFonts w:ascii="FuturaT" w:eastAsia="FuturaT" w:hAnsi="FuturaT" w:cs="FuturaT"/>
          <w:lang w:val="da-DK"/>
        </w:rPr>
      </w:pPr>
    </w:p>
    <w:p w14:paraId="22220C60" w14:textId="77777777" w:rsidR="00D859A0" w:rsidRPr="00040317" w:rsidRDefault="00D859A0" w:rsidP="34A94D29">
      <w:pPr>
        <w:pStyle w:val="Heading2-11ptFuturaTDem15lines"/>
        <w:rPr>
          <w:rFonts w:ascii="FuturaT" w:eastAsia="FuturaT" w:hAnsi="FuturaT" w:cs="FuturaT"/>
          <w:lang w:val="da-DK"/>
        </w:rPr>
      </w:pPr>
    </w:p>
    <w:p w14:paraId="42E6BC86" w14:textId="77777777" w:rsidR="00E1779C" w:rsidRPr="00040317" w:rsidRDefault="003C5119" w:rsidP="34A94D29">
      <w:pPr>
        <w:pStyle w:val="Heading2-11ptFuturaTDem15lines"/>
        <w:rPr>
          <w:rFonts w:eastAsia="FuturaTDem" w:cs="FuturaTDem"/>
          <w:lang w:val="da-DK"/>
        </w:rPr>
      </w:pPr>
      <w:r w:rsidRPr="34A94D29">
        <w:rPr>
          <w:rFonts w:eastAsia="FuturaTDem" w:cs="FuturaTDem"/>
          <w:lang w:val="da-DK"/>
        </w:rPr>
        <w:t>Quality in parking</w:t>
      </w:r>
    </w:p>
    <w:p w14:paraId="3C78ED4B" w14:textId="299BC170" w:rsidR="003C5119" w:rsidRPr="00040317" w:rsidRDefault="003C5119" w:rsidP="34A94D29">
      <w:pPr>
        <w:rPr>
          <w:rFonts w:ascii="FuturaT" w:eastAsia="FuturaT" w:hAnsi="FuturaT" w:cs="FuturaT"/>
        </w:rPr>
      </w:pPr>
      <w:r w:rsidRPr="34A94D29">
        <w:rPr>
          <w:rFonts w:ascii="FuturaT" w:eastAsia="FuturaT" w:hAnsi="FuturaT" w:cs="FuturaT"/>
        </w:rPr>
        <w:t>Q-Park er et europæisk parkeringsselskab med hovedkontor i Maastricht i Holland. I Danmark har Q-Park Operations Denmark A/S tilbudt parkeringskontrol og betalingsparkering siden 2005.</w:t>
      </w:r>
    </w:p>
    <w:p w14:paraId="063434CF" w14:textId="77777777" w:rsidR="003C5119" w:rsidRPr="00040317" w:rsidRDefault="003C5119" w:rsidP="34A94D29">
      <w:pPr>
        <w:rPr>
          <w:rFonts w:ascii="FuturaT" w:eastAsia="FuturaT" w:hAnsi="FuturaT" w:cs="FuturaT"/>
        </w:rPr>
      </w:pPr>
      <w:r w:rsidRPr="34A94D29">
        <w:rPr>
          <w:rFonts w:ascii="FuturaT" w:eastAsia="FuturaT" w:hAnsi="FuturaT" w:cs="FuturaT"/>
        </w:rPr>
        <w:t>Find mere information om Q-Park i Danmark på </w:t>
      </w:r>
      <w:hyperlink r:id="rId11">
        <w:r w:rsidRPr="34A94D29">
          <w:rPr>
            <w:rFonts w:ascii="FuturaT" w:eastAsia="FuturaT" w:hAnsi="FuturaT" w:cs="FuturaT"/>
          </w:rPr>
          <w:t>www.q-park.dk</w:t>
        </w:r>
      </w:hyperlink>
    </w:p>
    <w:p w14:paraId="1E5BA295" w14:textId="77777777" w:rsidR="003C5119" w:rsidRPr="00040317" w:rsidRDefault="003C5119" w:rsidP="34A94D29">
      <w:pPr>
        <w:pBdr>
          <w:bottom w:val="single" w:sz="6" w:space="1" w:color="auto"/>
        </w:pBdr>
        <w:rPr>
          <w:rFonts w:ascii="FuturaT" w:eastAsia="FuturaT" w:hAnsi="FuturaT" w:cs="FuturaT"/>
          <w:spacing w:val="30"/>
          <w:lang w:eastAsia="nl-NL"/>
        </w:rPr>
      </w:pPr>
    </w:p>
    <w:p w14:paraId="5F6F9084" w14:textId="5123C017" w:rsidR="005F3A9E" w:rsidRPr="00040317" w:rsidRDefault="00C52C7E" w:rsidP="34A94D29">
      <w:pPr>
        <w:rPr>
          <w:rFonts w:ascii="FuturaT" w:eastAsia="FuturaT" w:hAnsi="FuturaT" w:cs="FuturaT"/>
        </w:rPr>
      </w:pPr>
      <w:r w:rsidRPr="34A94D29">
        <w:rPr>
          <w:rFonts w:ascii="FuturaT" w:eastAsia="FuturaT" w:hAnsi="FuturaT" w:cs="FuturaT"/>
        </w:rPr>
        <w:t>For yderligere information kontakt</w:t>
      </w:r>
      <w:r w:rsidR="00E122DC" w:rsidRPr="34A94D29">
        <w:rPr>
          <w:rFonts w:ascii="FuturaT" w:eastAsia="FuturaT" w:hAnsi="FuturaT" w:cs="FuturaT"/>
        </w:rPr>
        <w:t xml:space="preserve"> venligst</w:t>
      </w:r>
      <w:r w:rsidRPr="34A94D29">
        <w:rPr>
          <w:rFonts w:ascii="FuturaT" w:eastAsia="FuturaT" w:hAnsi="FuturaT" w:cs="FuturaT"/>
        </w:rPr>
        <w:t>:</w:t>
      </w:r>
      <w:r>
        <w:br/>
      </w:r>
      <w:r w:rsidRPr="34A94D29">
        <w:rPr>
          <w:rFonts w:ascii="FuturaT" w:eastAsia="FuturaT" w:hAnsi="FuturaT" w:cs="FuturaT"/>
        </w:rPr>
        <w:t>Q-Park Danmark A/S</w:t>
      </w:r>
    </w:p>
    <w:p w14:paraId="0CF8A636" w14:textId="4663A319" w:rsidR="00371162" w:rsidRPr="00EC6258" w:rsidRDefault="00C52C7E" w:rsidP="34A94D29">
      <w:pPr>
        <w:rPr>
          <w:rFonts w:ascii="FuturaT" w:eastAsia="FuturaT" w:hAnsi="FuturaT" w:cs="FuturaT"/>
        </w:rPr>
      </w:pPr>
      <w:r w:rsidRPr="34A94D29">
        <w:rPr>
          <w:rFonts w:ascii="FuturaT" w:eastAsia="FuturaT" w:hAnsi="FuturaT" w:cs="FuturaT"/>
        </w:rPr>
        <w:t>Alex Pedersen</w:t>
      </w:r>
      <w:r>
        <w:br/>
      </w:r>
      <w:r w:rsidRPr="34A94D29">
        <w:rPr>
          <w:rFonts w:ascii="FuturaT" w:eastAsia="FuturaT" w:hAnsi="FuturaT" w:cs="FuturaT"/>
        </w:rPr>
        <w:t>Adm. Dir.+45 30 168 100</w:t>
      </w:r>
      <w:r>
        <w:br/>
      </w:r>
      <w:r w:rsidRPr="34A94D29">
        <w:rPr>
          <w:rFonts w:ascii="FuturaT" w:eastAsia="FuturaT" w:hAnsi="FuturaT" w:cs="FuturaT"/>
        </w:rPr>
        <w:t>alex.pedersen@q-park.dk</w:t>
      </w:r>
    </w:p>
    <w:sectPr w:rsidR="00371162" w:rsidRPr="00EC6258" w:rsidSect="00D20F69">
      <w:headerReference w:type="default" r:id="rId12"/>
      <w:footerReference w:type="default" r:id="rId13"/>
      <w:pgSz w:w="11906" w:h="16838"/>
      <w:pgMar w:top="2325" w:right="964" w:bottom="964" w:left="1446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F5EE0" w14:textId="77777777" w:rsidR="00627276" w:rsidRPr="00040317" w:rsidRDefault="00627276" w:rsidP="00D7164C">
      <w:r w:rsidRPr="00040317">
        <w:separator/>
      </w:r>
    </w:p>
  </w:endnote>
  <w:endnote w:type="continuationSeparator" w:id="0">
    <w:p w14:paraId="5A27D6B4" w14:textId="77777777" w:rsidR="00627276" w:rsidRPr="00040317" w:rsidRDefault="00627276" w:rsidP="00D7164C">
      <w:r w:rsidRPr="00040317">
        <w:continuationSeparator/>
      </w:r>
    </w:p>
  </w:endnote>
  <w:endnote w:type="continuationNotice" w:id="1">
    <w:p w14:paraId="41858F2E" w14:textId="77777777" w:rsidR="00627276" w:rsidRPr="00040317" w:rsidRDefault="006272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uturaTDem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T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87D9C" w14:textId="7137A6D6" w:rsidR="0057337E" w:rsidRPr="00040317" w:rsidRDefault="00580CAE" w:rsidP="00D20F69">
    <w:pPr>
      <w:pStyle w:val="Footer"/>
      <w:tabs>
        <w:tab w:val="clear" w:pos="9026"/>
      </w:tabs>
      <w:jc w:val="right"/>
    </w:pPr>
    <w:r w:rsidRPr="00040317">
      <w:t>Side</w:t>
    </w:r>
    <w:r w:rsidR="0057337E" w:rsidRPr="00040317">
      <w:t xml:space="preserve"> </w:t>
    </w:r>
    <w:r w:rsidR="0057337E" w:rsidRPr="00040317">
      <w:fldChar w:fldCharType="begin"/>
    </w:r>
    <w:r w:rsidR="0057337E" w:rsidRPr="00040317">
      <w:instrText>PAGE   \* MERGEFORMAT</w:instrText>
    </w:r>
    <w:r w:rsidR="0057337E" w:rsidRPr="00040317">
      <w:fldChar w:fldCharType="separate"/>
    </w:r>
    <w:r w:rsidR="0057337E" w:rsidRPr="00040317">
      <w:t>1</w:t>
    </w:r>
    <w:r w:rsidR="0057337E" w:rsidRPr="00040317">
      <w:fldChar w:fldCharType="end"/>
    </w:r>
    <w:r w:rsidR="0057337E" w:rsidRPr="00040317">
      <w:t xml:space="preserve"> </w:t>
    </w:r>
    <w:bookmarkStart w:id="0" w:name="dtPageOf"/>
    <w:r w:rsidRPr="00040317">
      <w:t>a</w:t>
    </w:r>
    <w:r w:rsidR="0057337E" w:rsidRPr="00040317">
      <w:t>f</w:t>
    </w:r>
    <w:bookmarkEnd w:id="0"/>
    <w:r w:rsidR="0057337E" w:rsidRPr="00040317">
      <w:t xml:space="preserve"> </w:t>
    </w:r>
    <w:fldSimple w:instr="NUMPAGES   \* MERGEFORMAT">
      <w:r w:rsidR="0057337E" w:rsidRPr="00040317"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F19B4" w14:textId="77777777" w:rsidR="00627276" w:rsidRPr="00040317" w:rsidRDefault="00627276" w:rsidP="00D7164C">
      <w:r w:rsidRPr="00040317">
        <w:separator/>
      </w:r>
    </w:p>
  </w:footnote>
  <w:footnote w:type="continuationSeparator" w:id="0">
    <w:p w14:paraId="54F5F012" w14:textId="77777777" w:rsidR="00627276" w:rsidRPr="00040317" w:rsidRDefault="00627276" w:rsidP="00D7164C">
      <w:r w:rsidRPr="00040317">
        <w:continuationSeparator/>
      </w:r>
    </w:p>
  </w:footnote>
  <w:footnote w:type="continuationNotice" w:id="1">
    <w:p w14:paraId="16905E61" w14:textId="77777777" w:rsidR="00627276" w:rsidRPr="00040317" w:rsidRDefault="0062727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A229D" w14:textId="03C0F6F6" w:rsidR="0057337E" w:rsidRPr="00040317" w:rsidRDefault="00C52C7E" w:rsidP="00D20F69">
    <w:pPr>
      <w:pStyle w:val="Title"/>
      <w:spacing w:before="120" w:after="0"/>
      <w:rPr>
        <w:szCs w:val="44"/>
      </w:rPr>
    </w:pPr>
    <w:r w:rsidRPr="00040317">
      <w:rPr>
        <w:szCs w:val="44"/>
      </w:rPr>
      <w:t>Pressemeddelelse</w:t>
    </w:r>
  </w:p>
  <w:p w14:paraId="6EBEB939" w14:textId="77777777" w:rsidR="0057337E" w:rsidRPr="00040317" w:rsidRDefault="0057337E" w:rsidP="00D20F69">
    <w:pPr>
      <w:pStyle w:val="Header"/>
      <w:ind w:left="0"/>
    </w:pPr>
    <w:r w:rsidRPr="00040317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FDC4DA2" wp14:editId="019B0C22">
              <wp:simplePos x="0" y="0"/>
              <wp:positionH relativeFrom="page">
                <wp:posOffset>918210</wp:posOffset>
              </wp:positionH>
              <wp:positionV relativeFrom="page">
                <wp:posOffset>1205865</wp:posOffset>
              </wp:positionV>
              <wp:extent cx="6336000" cy="0"/>
              <wp:effectExtent l="0" t="0" r="0" b="0"/>
              <wp:wrapNone/>
              <wp:docPr id="3" name="Lige forbindels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36000" cy="0"/>
                      </a:xfrm>
                      <a:prstGeom prst="line">
                        <a:avLst/>
                      </a:prstGeom>
                      <a:ln w="254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>
          <w:pict>
            <v:line w14:anchorId="712829D1" id="Lige forbindelse 3" o:spid="_x0000_s1026" style="position:absolute;z-index:25165824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72.3pt,94.95pt" to="571.2pt,9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" strokecolor="#d90327 [3204]" strokeweight="2pt">
              <v:stroke joinstyle="miter"/>
              <w10:wrap anchorx="page" anchory="page"/>
            </v:line>
          </w:pict>
        </mc:Fallback>
      </mc:AlternateContent>
    </w:r>
    <w:r w:rsidRPr="00040317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42D2462" wp14:editId="42D987A3">
              <wp:simplePos x="0" y="0"/>
              <wp:positionH relativeFrom="page">
                <wp:posOffset>304800</wp:posOffset>
              </wp:positionH>
              <wp:positionV relativeFrom="page">
                <wp:posOffset>1205865</wp:posOffset>
              </wp:positionV>
              <wp:extent cx="630000" cy="0"/>
              <wp:effectExtent l="0" t="0" r="0" b="0"/>
              <wp:wrapNone/>
              <wp:docPr id="1" name="Lige forbindels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>
          <w:pict>
            <v:line w14:anchorId="637CB354" id="Lige forbindelse 1" o:spid="_x0000_s1026" style="position:absolute;z-index:251658241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4pt,94.95pt" to="73.6pt,9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" strokecolor="black [3215]" strokeweight="2pt">
              <v:stroke joinstyle="miter"/>
              <w10:wrap anchorx="page" anchory="page"/>
            </v:line>
          </w:pict>
        </mc:Fallback>
      </mc:AlternateContent>
    </w:r>
    <w:r w:rsidRPr="00040317">
      <w:rPr>
        <w:noProof/>
        <w:szCs w:val="44"/>
      </w:rPr>
      <w:drawing>
        <wp:anchor distT="0" distB="0" distL="114300" distR="114300" simplePos="0" relativeHeight="251658240" behindDoc="0" locked="0" layoutInCell="1" allowOverlap="1" wp14:anchorId="2E355ADC" wp14:editId="4FEB7599">
          <wp:simplePos x="0" y="0"/>
          <wp:positionH relativeFrom="margin">
            <wp:align>right</wp:align>
          </wp:positionH>
          <wp:positionV relativeFrom="page">
            <wp:posOffset>612140</wp:posOffset>
          </wp:positionV>
          <wp:extent cx="1105200" cy="432000"/>
          <wp:effectExtent l="0" t="0" r="0" b="6350"/>
          <wp:wrapNone/>
          <wp:docPr id="9" name="Billed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Q-Park FC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52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22476"/>
    <w:multiLevelType w:val="multilevel"/>
    <w:tmpl w:val="DD20B4C4"/>
    <w:lvl w:ilvl="0">
      <w:start w:val="1"/>
      <w:numFmt w:val="bullet"/>
      <w:pStyle w:val="BulletList"/>
      <w:lvlText w:val="I"/>
      <w:lvlJc w:val="left"/>
      <w:pPr>
        <w:ind w:left="567" w:hanging="567"/>
      </w:pPr>
      <w:rPr>
        <w:rFonts w:ascii="FuturaTDem" w:hAnsi="FuturaTDem" w:hint="default"/>
        <w:b w:val="0"/>
        <w:i w:val="0"/>
        <w:color w:val="D90327" w:themeColor="accent1"/>
      </w:rPr>
    </w:lvl>
    <w:lvl w:ilvl="1">
      <w:start w:val="1"/>
      <w:numFmt w:val="bullet"/>
      <w:lvlText w:val="I"/>
      <w:lvlJc w:val="left"/>
      <w:pPr>
        <w:ind w:left="1134" w:hanging="567"/>
      </w:pPr>
      <w:rPr>
        <w:rFonts w:ascii="FuturaTDem" w:hAnsi="FuturaTDem" w:hint="default"/>
        <w:b w:val="0"/>
        <w:i w:val="0"/>
        <w:color w:val="000000" w:themeColor="text2"/>
      </w:rPr>
    </w:lvl>
    <w:lvl w:ilvl="2">
      <w:start w:val="1"/>
      <w:numFmt w:val="bullet"/>
      <w:lvlText w:val="I"/>
      <w:lvlJc w:val="left"/>
      <w:pPr>
        <w:ind w:left="1701" w:hanging="567"/>
      </w:pPr>
      <w:rPr>
        <w:rFonts w:ascii="FuturaTDem" w:hAnsi="FuturaTDem" w:hint="default"/>
        <w:b w:val="0"/>
        <w:i w:val="0"/>
        <w:color w:val="9A9A9A" w:themeColor="background2"/>
      </w:rPr>
    </w:lvl>
    <w:lvl w:ilvl="3">
      <w:start w:val="1"/>
      <w:numFmt w:val="none"/>
      <w:lvlText w:val=""/>
      <w:lvlJc w:val="left"/>
      <w:pPr>
        <w:ind w:left="2268" w:hanging="567"/>
      </w:pPr>
      <w:rPr>
        <w:rFonts w:hint="default"/>
      </w:rPr>
    </w:lvl>
    <w:lvl w:ilvl="4">
      <w:start w:val="1"/>
      <w:numFmt w:val="none"/>
      <w:lvlText w:val="%5"/>
      <w:lvlJc w:val="left"/>
      <w:pPr>
        <w:ind w:left="2835" w:hanging="567"/>
      </w:pPr>
      <w:rPr>
        <w:rFonts w:hint="default"/>
      </w:rPr>
    </w:lvl>
    <w:lvl w:ilvl="5">
      <w:start w:val="1"/>
      <w:numFmt w:val="none"/>
      <w:lvlText w:val=""/>
      <w:lvlJc w:val="left"/>
      <w:pPr>
        <w:ind w:left="3402" w:hanging="567"/>
      </w:pPr>
      <w:rPr>
        <w:rFonts w:hint="default"/>
      </w:rPr>
    </w:lvl>
    <w:lvl w:ilvl="6">
      <w:start w:val="1"/>
      <w:numFmt w:val="none"/>
      <w:lvlText w:val=""/>
      <w:lvlJc w:val="left"/>
      <w:pPr>
        <w:ind w:left="3969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4536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5103" w:hanging="567"/>
      </w:pPr>
      <w:rPr>
        <w:rFonts w:hint="default"/>
      </w:rPr>
    </w:lvl>
  </w:abstractNum>
  <w:abstractNum w:abstractNumId="1" w15:restartNumberingAfterBreak="0">
    <w:nsid w:val="2DCB11AD"/>
    <w:multiLevelType w:val="multilevel"/>
    <w:tmpl w:val="64AEC520"/>
    <w:lvl w:ilvl="0">
      <w:start w:val="1"/>
      <w:numFmt w:val="decimal"/>
      <w:lvlRestart w:val="0"/>
      <w:pStyle w:val="NumberedList"/>
      <w:lvlText w:val="%1"/>
      <w:lvlJc w:val="left"/>
      <w:pPr>
        <w:ind w:left="567" w:hanging="567"/>
      </w:pPr>
      <w:rPr>
        <w:rFonts w:ascii="FuturaT" w:hAnsi="FuturaT" w:hint="default"/>
        <w:color w:val="D90327" w:themeColor="accent1"/>
      </w:rPr>
    </w:lvl>
    <w:lvl w:ilvl="1">
      <w:start w:val="1"/>
      <w:numFmt w:val="lowerLetter"/>
      <w:lvlText w:val="%2"/>
      <w:lvlJc w:val="left"/>
      <w:pPr>
        <w:ind w:left="1134" w:hanging="567"/>
      </w:pPr>
      <w:rPr>
        <w:rFonts w:ascii="FuturaT" w:hAnsi="FuturaT" w:hint="default"/>
        <w:color w:val="000000" w:themeColor="text2"/>
      </w:rPr>
    </w:lvl>
    <w:lvl w:ilvl="2">
      <w:start w:val="1"/>
      <w:numFmt w:val="lowerRoman"/>
      <w:lvlText w:val="%3"/>
      <w:lvlJc w:val="left"/>
      <w:pPr>
        <w:ind w:left="1701" w:hanging="567"/>
      </w:pPr>
      <w:rPr>
        <w:rFonts w:ascii="FuturaT" w:hAnsi="FuturaT" w:hint="default"/>
        <w:color w:val="9A9A9A" w:themeColor="background2"/>
      </w:rPr>
    </w:lvl>
    <w:lvl w:ilvl="3">
      <w:start w:val="1"/>
      <w:numFmt w:val="decimal"/>
      <w:lvlText w:val="%4"/>
      <w:lvlJc w:val="left"/>
      <w:pPr>
        <w:ind w:left="2268" w:hanging="567"/>
      </w:pPr>
      <w:rPr>
        <w:rFonts w:ascii="FuturaT" w:hAnsi="FuturaT" w:hint="default"/>
        <w:color w:val="D90327" w:themeColor="accent1"/>
      </w:rPr>
    </w:lvl>
    <w:lvl w:ilvl="4">
      <w:start w:val="1"/>
      <w:numFmt w:val="lowerLetter"/>
      <w:lvlText w:val="%5"/>
      <w:lvlJc w:val="left"/>
      <w:pPr>
        <w:ind w:left="2835" w:hanging="567"/>
      </w:pPr>
      <w:rPr>
        <w:rFonts w:ascii="FuturaT" w:hAnsi="FuturaT" w:hint="default"/>
        <w:color w:val="000000" w:themeColor="text2"/>
      </w:rPr>
    </w:lvl>
    <w:lvl w:ilvl="5">
      <w:start w:val="1"/>
      <w:numFmt w:val="lowerRoman"/>
      <w:lvlText w:val="%6"/>
      <w:lvlJc w:val="left"/>
      <w:pPr>
        <w:ind w:left="3402" w:hanging="567"/>
      </w:pPr>
      <w:rPr>
        <w:rFonts w:ascii="FuturaT" w:hAnsi="FuturaT" w:hint="default"/>
        <w:color w:val="9A9A9A" w:themeColor="background2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ascii="FuturaT" w:hAnsi="FuturaT" w:hint="default"/>
        <w:color w:val="D90327" w:themeColor="accent1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ascii="FuturaT" w:hAnsi="FuturaT" w:hint="default"/>
        <w:color w:val="000000" w:themeColor="text2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ascii="FuturaT" w:hAnsi="FuturaT" w:hint="default"/>
        <w:color w:val="9A9A9A" w:themeColor="background2"/>
      </w:rPr>
    </w:lvl>
  </w:abstractNum>
  <w:num w:numId="1" w16cid:durableId="989166067">
    <w:abstractNumId w:val="0"/>
  </w:num>
  <w:num w:numId="2" w16cid:durableId="661498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C7E"/>
    <w:rsid w:val="00007F78"/>
    <w:rsid w:val="00011BE5"/>
    <w:rsid w:val="00012C95"/>
    <w:rsid w:val="000135F7"/>
    <w:rsid w:val="00017363"/>
    <w:rsid w:val="0002113E"/>
    <w:rsid w:val="00025265"/>
    <w:rsid w:val="00030B02"/>
    <w:rsid w:val="00032D14"/>
    <w:rsid w:val="000348D7"/>
    <w:rsid w:val="00036504"/>
    <w:rsid w:val="00040317"/>
    <w:rsid w:val="00042710"/>
    <w:rsid w:val="0005180A"/>
    <w:rsid w:val="00067169"/>
    <w:rsid w:val="000A0A9A"/>
    <w:rsid w:val="000C76DD"/>
    <w:rsid w:val="000D54EA"/>
    <w:rsid w:val="000D56B8"/>
    <w:rsid w:val="000E09D4"/>
    <w:rsid w:val="000E77B0"/>
    <w:rsid w:val="00100B91"/>
    <w:rsid w:val="00103C69"/>
    <w:rsid w:val="00130760"/>
    <w:rsid w:val="00134895"/>
    <w:rsid w:val="00134ACE"/>
    <w:rsid w:val="00135728"/>
    <w:rsid w:val="00136F63"/>
    <w:rsid w:val="00137F79"/>
    <w:rsid w:val="001737AA"/>
    <w:rsid w:val="001B1C30"/>
    <w:rsid w:val="001B3C6C"/>
    <w:rsid w:val="001C364E"/>
    <w:rsid w:val="001C39F4"/>
    <w:rsid w:val="001C6A69"/>
    <w:rsid w:val="001E5B2A"/>
    <w:rsid w:val="00215CD6"/>
    <w:rsid w:val="00227613"/>
    <w:rsid w:val="00245308"/>
    <w:rsid w:val="002459C6"/>
    <w:rsid w:val="00272215"/>
    <w:rsid w:val="00283066"/>
    <w:rsid w:val="00286487"/>
    <w:rsid w:val="00293EEC"/>
    <w:rsid w:val="002A0525"/>
    <w:rsid w:val="002A6775"/>
    <w:rsid w:val="002B4EB8"/>
    <w:rsid w:val="002C3AB0"/>
    <w:rsid w:val="002C4DB7"/>
    <w:rsid w:val="002F3A7B"/>
    <w:rsid w:val="0030056E"/>
    <w:rsid w:val="00303A6E"/>
    <w:rsid w:val="00307725"/>
    <w:rsid w:val="00311E10"/>
    <w:rsid w:val="00342992"/>
    <w:rsid w:val="00346576"/>
    <w:rsid w:val="00371162"/>
    <w:rsid w:val="00371542"/>
    <w:rsid w:val="0037753F"/>
    <w:rsid w:val="00391090"/>
    <w:rsid w:val="003B59DF"/>
    <w:rsid w:val="003C5119"/>
    <w:rsid w:val="003D3A17"/>
    <w:rsid w:val="003E0148"/>
    <w:rsid w:val="003E7457"/>
    <w:rsid w:val="0040139E"/>
    <w:rsid w:val="0040215E"/>
    <w:rsid w:val="00422A87"/>
    <w:rsid w:val="0042490F"/>
    <w:rsid w:val="00451606"/>
    <w:rsid w:val="00461D6B"/>
    <w:rsid w:val="00465FFE"/>
    <w:rsid w:val="004739B0"/>
    <w:rsid w:val="004762D2"/>
    <w:rsid w:val="004A15BB"/>
    <w:rsid w:val="004A3111"/>
    <w:rsid w:val="004A4D2E"/>
    <w:rsid w:val="004E0472"/>
    <w:rsid w:val="004E5D0D"/>
    <w:rsid w:val="004F23DC"/>
    <w:rsid w:val="00503AF1"/>
    <w:rsid w:val="00512189"/>
    <w:rsid w:val="005318D7"/>
    <w:rsid w:val="00540F01"/>
    <w:rsid w:val="005476E8"/>
    <w:rsid w:val="00566D44"/>
    <w:rsid w:val="0057337E"/>
    <w:rsid w:val="00574609"/>
    <w:rsid w:val="00580CAE"/>
    <w:rsid w:val="005871B1"/>
    <w:rsid w:val="005978BC"/>
    <w:rsid w:val="005A10A1"/>
    <w:rsid w:val="005D2FED"/>
    <w:rsid w:val="005E76D6"/>
    <w:rsid w:val="005F3A9E"/>
    <w:rsid w:val="005F6E1D"/>
    <w:rsid w:val="005F7AD4"/>
    <w:rsid w:val="00600242"/>
    <w:rsid w:val="00600868"/>
    <w:rsid w:val="00611B82"/>
    <w:rsid w:val="00627276"/>
    <w:rsid w:val="00631A8B"/>
    <w:rsid w:val="0063670B"/>
    <w:rsid w:val="00641E06"/>
    <w:rsid w:val="006522CD"/>
    <w:rsid w:val="0066069A"/>
    <w:rsid w:val="00672C61"/>
    <w:rsid w:val="00675EBD"/>
    <w:rsid w:val="00676540"/>
    <w:rsid w:val="006933D5"/>
    <w:rsid w:val="00693EEF"/>
    <w:rsid w:val="006958C6"/>
    <w:rsid w:val="006A1D34"/>
    <w:rsid w:val="006A49AA"/>
    <w:rsid w:val="006B3602"/>
    <w:rsid w:val="006C7BC0"/>
    <w:rsid w:val="006D0D8B"/>
    <w:rsid w:val="006E417D"/>
    <w:rsid w:val="006F7B08"/>
    <w:rsid w:val="00700409"/>
    <w:rsid w:val="0070406C"/>
    <w:rsid w:val="00724509"/>
    <w:rsid w:val="007270F2"/>
    <w:rsid w:val="00732F60"/>
    <w:rsid w:val="00740006"/>
    <w:rsid w:val="007506AF"/>
    <w:rsid w:val="00751ABC"/>
    <w:rsid w:val="00754DD2"/>
    <w:rsid w:val="0075635D"/>
    <w:rsid w:val="00787673"/>
    <w:rsid w:val="00795867"/>
    <w:rsid w:val="007978DC"/>
    <w:rsid w:val="007A0CDA"/>
    <w:rsid w:val="007B3B3C"/>
    <w:rsid w:val="007B5648"/>
    <w:rsid w:val="007B5786"/>
    <w:rsid w:val="007B5BFA"/>
    <w:rsid w:val="007C36FB"/>
    <w:rsid w:val="007D19A3"/>
    <w:rsid w:val="007D2838"/>
    <w:rsid w:val="007F00E6"/>
    <w:rsid w:val="007F1B8D"/>
    <w:rsid w:val="008037F5"/>
    <w:rsid w:val="008363A8"/>
    <w:rsid w:val="0083722A"/>
    <w:rsid w:val="00841704"/>
    <w:rsid w:val="008511DF"/>
    <w:rsid w:val="0086507F"/>
    <w:rsid w:val="008760AD"/>
    <w:rsid w:val="0088471A"/>
    <w:rsid w:val="0088471B"/>
    <w:rsid w:val="00887FC7"/>
    <w:rsid w:val="008906C0"/>
    <w:rsid w:val="008A299A"/>
    <w:rsid w:val="008A37BA"/>
    <w:rsid w:val="008B718B"/>
    <w:rsid w:val="008C6C5F"/>
    <w:rsid w:val="008D4D22"/>
    <w:rsid w:val="008D5F0B"/>
    <w:rsid w:val="008E0DDB"/>
    <w:rsid w:val="0090018A"/>
    <w:rsid w:val="00905F7A"/>
    <w:rsid w:val="00910B4D"/>
    <w:rsid w:val="0091165F"/>
    <w:rsid w:val="0091688A"/>
    <w:rsid w:val="00924576"/>
    <w:rsid w:val="0092571A"/>
    <w:rsid w:val="009356FF"/>
    <w:rsid w:val="00943353"/>
    <w:rsid w:val="00966001"/>
    <w:rsid w:val="0096639A"/>
    <w:rsid w:val="0098120E"/>
    <w:rsid w:val="00984C83"/>
    <w:rsid w:val="009957D2"/>
    <w:rsid w:val="00995C41"/>
    <w:rsid w:val="009C448F"/>
    <w:rsid w:val="009D05BD"/>
    <w:rsid w:val="009D3023"/>
    <w:rsid w:val="009F09A6"/>
    <w:rsid w:val="009F6C8A"/>
    <w:rsid w:val="00A003F1"/>
    <w:rsid w:val="00A040DA"/>
    <w:rsid w:val="00A22791"/>
    <w:rsid w:val="00A22C4E"/>
    <w:rsid w:val="00A25285"/>
    <w:rsid w:val="00A27F55"/>
    <w:rsid w:val="00A5052B"/>
    <w:rsid w:val="00A94BAA"/>
    <w:rsid w:val="00AB1BF0"/>
    <w:rsid w:val="00AC2EE4"/>
    <w:rsid w:val="00AD2815"/>
    <w:rsid w:val="00AE086D"/>
    <w:rsid w:val="00AE51C8"/>
    <w:rsid w:val="00AF3ACD"/>
    <w:rsid w:val="00B05B83"/>
    <w:rsid w:val="00B07193"/>
    <w:rsid w:val="00B344EF"/>
    <w:rsid w:val="00B359A7"/>
    <w:rsid w:val="00B45CFF"/>
    <w:rsid w:val="00B645DE"/>
    <w:rsid w:val="00B80346"/>
    <w:rsid w:val="00B83B30"/>
    <w:rsid w:val="00B85CCF"/>
    <w:rsid w:val="00B85E4C"/>
    <w:rsid w:val="00B93D4F"/>
    <w:rsid w:val="00BD061A"/>
    <w:rsid w:val="00BD70E8"/>
    <w:rsid w:val="00BE1482"/>
    <w:rsid w:val="00BE1FF5"/>
    <w:rsid w:val="00BE5C62"/>
    <w:rsid w:val="00BF7ABD"/>
    <w:rsid w:val="00C21200"/>
    <w:rsid w:val="00C3365A"/>
    <w:rsid w:val="00C43692"/>
    <w:rsid w:val="00C52C7E"/>
    <w:rsid w:val="00C7313F"/>
    <w:rsid w:val="00C8513A"/>
    <w:rsid w:val="00C85842"/>
    <w:rsid w:val="00CA0C53"/>
    <w:rsid w:val="00CA30A7"/>
    <w:rsid w:val="00CA571B"/>
    <w:rsid w:val="00CB572B"/>
    <w:rsid w:val="00CB6029"/>
    <w:rsid w:val="00CC0167"/>
    <w:rsid w:val="00CF059D"/>
    <w:rsid w:val="00CF0B45"/>
    <w:rsid w:val="00D11203"/>
    <w:rsid w:val="00D139A2"/>
    <w:rsid w:val="00D20F69"/>
    <w:rsid w:val="00D26CBA"/>
    <w:rsid w:val="00D4306C"/>
    <w:rsid w:val="00D505B7"/>
    <w:rsid w:val="00D54AF0"/>
    <w:rsid w:val="00D7164C"/>
    <w:rsid w:val="00D8238B"/>
    <w:rsid w:val="00D838CA"/>
    <w:rsid w:val="00D859A0"/>
    <w:rsid w:val="00D8628C"/>
    <w:rsid w:val="00D900FA"/>
    <w:rsid w:val="00DD6D0C"/>
    <w:rsid w:val="00DE1051"/>
    <w:rsid w:val="00DE765B"/>
    <w:rsid w:val="00E122DC"/>
    <w:rsid w:val="00E1779C"/>
    <w:rsid w:val="00E22C81"/>
    <w:rsid w:val="00E25F65"/>
    <w:rsid w:val="00E308CA"/>
    <w:rsid w:val="00E3589E"/>
    <w:rsid w:val="00E44703"/>
    <w:rsid w:val="00E573A1"/>
    <w:rsid w:val="00E71A4B"/>
    <w:rsid w:val="00E774A4"/>
    <w:rsid w:val="00E830AE"/>
    <w:rsid w:val="00E8549C"/>
    <w:rsid w:val="00E87282"/>
    <w:rsid w:val="00EB1F98"/>
    <w:rsid w:val="00EC6258"/>
    <w:rsid w:val="00EC7C1A"/>
    <w:rsid w:val="00ED2BFC"/>
    <w:rsid w:val="00EF3111"/>
    <w:rsid w:val="00EF3B76"/>
    <w:rsid w:val="00EF3EFC"/>
    <w:rsid w:val="00F0783C"/>
    <w:rsid w:val="00F33EEB"/>
    <w:rsid w:val="00F44C73"/>
    <w:rsid w:val="00F44EF7"/>
    <w:rsid w:val="00F64B5D"/>
    <w:rsid w:val="00F74492"/>
    <w:rsid w:val="00F82641"/>
    <w:rsid w:val="00F8609D"/>
    <w:rsid w:val="00FA4D6C"/>
    <w:rsid w:val="00FA7E34"/>
    <w:rsid w:val="00FB3F9F"/>
    <w:rsid w:val="00FD0355"/>
    <w:rsid w:val="00FE254E"/>
    <w:rsid w:val="03474EE3"/>
    <w:rsid w:val="17641DA3"/>
    <w:rsid w:val="197D91AB"/>
    <w:rsid w:val="1DA7522F"/>
    <w:rsid w:val="21127F4D"/>
    <w:rsid w:val="2227C2E0"/>
    <w:rsid w:val="2EA08A3A"/>
    <w:rsid w:val="34A94D29"/>
    <w:rsid w:val="35922687"/>
    <w:rsid w:val="38913DD8"/>
    <w:rsid w:val="3A84CEC4"/>
    <w:rsid w:val="45B69761"/>
    <w:rsid w:val="49CCEC2D"/>
    <w:rsid w:val="581F4FFE"/>
    <w:rsid w:val="582A6DB5"/>
    <w:rsid w:val="5A65945D"/>
    <w:rsid w:val="5B0234EB"/>
    <w:rsid w:val="6829843F"/>
    <w:rsid w:val="6B271F9D"/>
    <w:rsid w:val="6BA85111"/>
    <w:rsid w:val="6BD2E6CB"/>
    <w:rsid w:val="6F6C9352"/>
    <w:rsid w:val="6F7C59D6"/>
    <w:rsid w:val="70B545FE"/>
    <w:rsid w:val="72BBF0BB"/>
    <w:rsid w:val="77B07920"/>
    <w:rsid w:val="7ADC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86CAA5"/>
  <w15:chartTrackingRefBased/>
  <w15:docId w15:val="{723B375E-6093-4157-974F-6B877537F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EE4"/>
    <w:pPr>
      <w:spacing w:after="220"/>
    </w:pPr>
    <w:rPr>
      <w:lang w:val="da-DK"/>
    </w:rPr>
  </w:style>
  <w:style w:type="paragraph" w:styleId="Heading1">
    <w:name w:val="heading 1"/>
    <w:basedOn w:val="Normal"/>
    <w:next w:val="Normal"/>
    <w:link w:val="Heading1Char"/>
    <w:uiPriority w:val="9"/>
    <w:rsid w:val="007B564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A2021C" w:themeColor="accent1" w:themeShade="BF"/>
      <w:spacing w:val="3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7B564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A2021C" w:themeColor="accent1" w:themeShade="BF"/>
      <w:spacing w:val="3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489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B011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3B30"/>
    <w:pPr>
      <w:tabs>
        <w:tab w:val="center" w:pos="4513"/>
        <w:tab w:val="right" w:pos="9026"/>
      </w:tabs>
      <w:ind w:left="-1191"/>
    </w:pPr>
  </w:style>
  <w:style w:type="character" w:customStyle="1" w:styleId="HeaderChar">
    <w:name w:val="Header Char"/>
    <w:basedOn w:val="DefaultParagraphFont"/>
    <w:link w:val="Header"/>
    <w:uiPriority w:val="99"/>
    <w:rsid w:val="00B83B30"/>
  </w:style>
  <w:style w:type="paragraph" w:styleId="Footer">
    <w:name w:val="footer"/>
    <w:basedOn w:val="Normal"/>
    <w:link w:val="FooterChar"/>
    <w:uiPriority w:val="99"/>
    <w:unhideWhenUsed/>
    <w:rsid w:val="00D20F69"/>
    <w:pPr>
      <w:tabs>
        <w:tab w:val="center" w:pos="4513"/>
        <w:tab w:val="right" w:pos="9026"/>
      </w:tabs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D20F69"/>
    <w:rPr>
      <w:sz w:val="18"/>
    </w:rPr>
  </w:style>
  <w:style w:type="table" w:styleId="TableGrid">
    <w:name w:val="Table Grid"/>
    <w:basedOn w:val="TableNormal"/>
    <w:uiPriority w:val="39"/>
    <w:rsid w:val="00D716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PBold">
    <w:name w:val="QP_Bold"/>
    <w:aliases w:val="Bold"/>
    <w:basedOn w:val="Normal"/>
    <w:uiPriority w:val="4"/>
    <w:rsid w:val="00AD2815"/>
    <w:pPr>
      <w:spacing w:after="0"/>
    </w:pPr>
    <w:rPr>
      <w:rFonts w:asciiTheme="majorHAnsi" w:hAnsiTheme="majorHAnsi"/>
    </w:rPr>
  </w:style>
  <w:style w:type="paragraph" w:customStyle="1" w:styleId="BulletList">
    <w:name w:val="Bullet List"/>
    <w:basedOn w:val="ListParagraph"/>
    <w:uiPriority w:val="2"/>
    <w:qFormat/>
    <w:rsid w:val="00AC2EE4"/>
    <w:pPr>
      <w:numPr>
        <w:numId w:val="1"/>
      </w:numPr>
    </w:pPr>
    <w:rPr>
      <w:rFonts w:ascii="FuturaT" w:eastAsia="Times New Roman" w:hAnsi="FuturaT" w:cs="Times New Roman"/>
      <w:szCs w:val="24"/>
      <w:lang w:val="en-GB" w:eastAsia="nl-NL"/>
    </w:rPr>
  </w:style>
  <w:style w:type="paragraph" w:styleId="ListParagraph">
    <w:name w:val="List Paragraph"/>
    <w:basedOn w:val="Normal"/>
    <w:uiPriority w:val="34"/>
    <w:rsid w:val="00A003F1"/>
    <w:pPr>
      <w:ind w:left="720"/>
      <w:contextualSpacing/>
    </w:pPr>
  </w:style>
  <w:style w:type="paragraph" w:customStyle="1" w:styleId="Header1">
    <w:name w:val="Header 1"/>
    <w:basedOn w:val="Normal"/>
    <w:rsid w:val="00A003F1"/>
    <w:pPr>
      <w:spacing w:before="100" w:beforeAutospacing="1" w:afterAutospacing="1"/>
    </w:pPr>
    <w:rPr>
      <w:rFonts w:ascii="FuturaTDem" w:eastAsia="Times New Roman" w:hAnsi="FuturaTDem" w:cs="Times New Roman"/>
      <w:spacing w:val="120"/>
      <w:sz w:val="72"/>
      <w:szCs w:val="72"/>
      <w:lang w:val="en-GB" w:eastAsia="nl-NL"/>
    </w:rPr>
  </w:style>
  <w:style w:type="paragraph" w:customStyle="1" w:styleId="Heading1-Red14ptFuturaTDemExp15pt15lines">
    <w:name w:val="Heading 1 - Red 14pt FuturaTDem Exp 1.5pt 1.5 lines"/>
    <w:basedOn w:val="Normal"/>
    <w:qFormat/>
    <w:rsid w:val="00134895"/>
    <w:pPr>
      <w:spacing w:before="240"/>
      <w:outlineLvl w:val="0"/>
    </w:pPr>
    <w:rPr>
      <w:rFonts w:ascii="FuturaTDem" w:eastAsia="Times New Roman" w:hAnsi="FuturaTDem" w:cs="Times New Roman"/>
      <w:color w:val="D90327" w:themeColor="accent1"/>
      <w:spacing w:val="30"/>
      <w:sz w:val="28"/>
      <w:szCs w:val="28"/>
      <w:lang w:val="en-GB" w:eastAsia="nl-NL"/>
    </w:rPr>
  </w:style>
  <w:style w:type="paragraph" w:customStyle="1" w:styleId="Heading2-11ptFuturaTDem15lines">
    <w:name w:val="Heading 2 - 11pt FuturaTDem 1.5 lines"/>
    <w:basedOn w:val="Normal"/>
    <w:qFormat/>
    <w:rsid w:val="00134895"/>
    <w:pPr>
      <w:spacing w:before="220" w:after="0"/>
      <w:outlineLvl w:val="1"/>
    </w:pPr>
    <w:rPr>
      <w:rFonts w:ascii="FuturaTDem" w:eastAsia="Times New Roman" w:hAnsi="FuturaTDem" w:cs="Times New Roman"/>
      <w:spacing w:val="30"/>
      <w:lang w:val="en-GB" w:eastAsia="nl-NL"/>
    </w:rPr>
  </w:style>
  <w:style w:type="paragraph" w:customStyle="1" w:styleId="NumberedList">
    <w:name w:val="Numbered List"/>
    <w:basedOn w:val="Normal"/>
    <w:uiPriority w:val="3"/>
    <w:qFormat/>
    <w:rsid w:val="00BD70E8"/>
    <w:pPr>
      <w:numPr>
        <w:numId w:val="2"/>
      </w:numPr>
      <w:contextualSpacing/>
    </w:pPr>
    <w:rPr>
      <w:rFonts w:ascii="FuturaT" w:eastAsia="Times New Roman" w:hAnsi="FuturaT" w:cs="Times New Roman"/>
      <w:szCs w:val="24"/>
      <w:lang w:val="en-GB" w:eastAsia="nl-NL"/>
    </w:rPr>
  </w:style>
  <w:style w:type="table" w:customStyle="1" w:styleId="Q-ParkBlack">
    <w:name w:val="Q-Park Black"/>
    <w:basedOn w:val="TableNormal"/>
    <w:uiPriority w:val="99"/>
    <w:rsid w:val="00A003F1"/>
    <w:rPr>
      <w:rFonts w:ascii="FuturaTDem" w:eastAsia="Times New Roman" w:hAnsi="FuturaTDem" w:cs="Times New Roman"/>
      <w:szCs w:val="20"/>
      <w:lang w:eastAsia="nl-NL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ajorHAnsi" w:hAnsiTheme="majorHAnsi"/>
        <w:b w:val="0"/>
        <w:i w:val="0"/>
        <w:color w:val="FFFFFF" w:themeColor="background1"/>
        <w:sz w:val="24"/>
      </w:rPr>
      <w:tblPr/>
      <w:tcPr>
        <w:shd w:val="clear" w:color="auto" w:fill="000000" w:themeFill="text1"/>
      </w:tcPr>
    </w:tblStylePr>
    <w:tblStylePr w:type="lastRow">
      <w:rPr>
        <w:rFonts w:asciiTheme="majorHAnsi" w:hAnsiTheme="majorHAnsi"/>
      </w:rPr>
    </w:tblStylePr>
    <w:tblStylePr w:type="firstCol">
      <w:rPr>
        <w:rFonts w:asciiTheme="majorHAnsi" w:hAnsiTheme="majorHAnsi"/>
      </w:rPr>
    </w:tblStylePr>
    <w:tblStylePr w:type="lastCol">
      <w:rPr>
        <w:rFonts w:asciiTheme="majorHAnsi" w:hAnsiTheme="majorHAnsi"/>
      </w:rPr>
    </w:tblStylePr>
    <w:tblStylePr w:type="band1Vert">
      <w:rPr>
        <w:rFonts w:asciiTheme="majorHAnsi" w:hAnsiTheme="majorHAnsi"/>
      </w:rPr>
    </w:tblStylePr>
    <w:tblStylePr w:type="band2Vert">
      <w:rPr>
        <w:rFonts w:asciiTheme="majorHAnsi" w:hAnsiTheme="majorHAnsi"/>
      </w:rPr>
    </w:tblStylePr>
    <w:tblStylePr w:type="band1Horz">
      <w:rPr>
        <w:rFonts w:asciiTheme="majorHAnsi" w:hAnsiTheme="majorHAnsi"/>
        <w:sz w:val="22"/>
      </w:rPr>
    </w:tblStylePr>
    <w:tblStylePr w:type="band2Horz">
      <w:rPr>
        <w:rFonts w:asciiTheme="majorHAnsi" w:hAnsiTheme="majorHAnsi"/>
        <w:sz w:val="22"/>
      </w:rPr>
    </w:tblStylePr>
  </w:style>
  <w:style w:type="table" w:customStyle="1" w:styleId="Q-ParkGray">
    <w:name w:val="Q-Park Gray"/>
    <w:basedOn w:val="TableNormal"/>
    <w:uiPriority w:val="99"/>
    <w:rsid w:val="00A003F1"/>
    <w:rPr>
      <w:rFonts w:ascii="FuturaTDem" w:eastAsia="Times New Roman" w:hAnsi="FuturaTDem" w:cs="Times New Roman"/>
      <w:szCs w:val="20"/>
      <w:lang w:eastAsia="nl-NL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ajorHAnsi" w:hAnsiTheme="majorHAnsi"/>
        <w:b w:val="0"/>
        <w:i w:val="0"/>
        <w:color w:val="FFFFFF" w:themeColor="background1"/>
        <w:sz w:val="24"/>
      </w:rPr>
      <w:tblPr/>
      <w:tcPr>
        <w:shd w:val="clear" w:color="auto" w:fill="A5A5A5" w:themeFill="accent4"/>
      </w:tcPr>
    </w:tblStylePr>
    <w:tblStylePr w:type="lastRow">
      <w:rPr>
        <w:rFonts w:asciiTheme="majorHAnsi" w:hAnsiTheme="majorHAnsi"/>
      </w:rPr>
    </w:tblStylePr>
    <w:tblStylePr w:type="firstCol">
      <w:rPr>
        <w:rFonts w:asciiTheme="majorHAnsi" w:hAnsiTheme="majorHAnsi"/>
      </w:rPr>
    </w:tblStylePr>
    <w:tblStylePr w:type="lastCol">
      <w:rPr>
        <w:rFonts w:asciiTheme="majorHAnsi" w:hAnsiTheme="majorHAnsi"/>
      </w:rPr>
    </w:tblStylePr>
    <w:tblStylePr w:type="band1Vert">
      <w:rPr>
        <w:rFonts w:asciiTheme="majorHAnsi" w:hAnsiTheme="majorHAnsi"/>
      </w:rPr>
    </w:tblStylePr>
    <w:tblStylePr w:type="band2Vert">
      <w:rPr>
        <w:rFonts w:asciiTheme="majorHAnsi" w:hAnsiTheme="majorHAnsi"/>
      </w:rPr>
    </w:tblStylePr>
    <w:tblStylePr w:type="band1Horz">
      <w:rPr>
        <w:rFonts w:asciiTheme="majorHAnsi" w:hAnsiTheme="majorHAnsi"/>
        <w:sz w:val="22"/>
      </w:rPr>
    </w:tblStylePr>
    <w:tblStylePr w:type="band2Horz">
      <w:rPr>
        <w:rFonts w:asciiTheme="majorHAnsi" w:hAnsiTheme="majorHAnsi"/>
        <w:sz w:val="22"/>
      </w:rPr>
    </w:tblStylePr>
  </w:style>
  <w:style w:type="table" w:customStyle="1" w:styleId="Q-ParkRed">
    <w:name w:val="Q-Park Red"/>
    <w:basedOn w:val="TableNormal"/>
    <w:uiPriority w:val="99"/>
    <w:rsid w:val="00A003F1"/>
    <w:rPr>
      <w:rFonts w:ascii="FuturaTDem" w:eastAsia="Times New Roman" w:hAnsi="FuturaTDem" w:cs="Times New Roman"/>
      <w:szCs w:val="20"/>
      <w:lang w:eastAsia="nl-NL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FuturaTDem" w:hAnsi="FuturaTDem"/>
        <w:b w:val="0"/>
        <w:i w:val="0"/>
        <w:color w:val="FFFFFF" w:themeColor="background1"/>
        <w:sz w:val="24"/>
      </w:rPr>
      <w:tblPr/>
      <w:tcPr>
        <w:shd w:val="clear" w:color="auto" w:fill="D90327"/>
      </w:tcPr>
    </w:tblStylePr>
    <w:tblStylePr w:type="lastRow">
      <w:rPr>
        <w:rFonts w:asciiTheme="majorHAnsi" w:hAnsiTheme="majorHAnsi"/>
      </w:rPr>
    </w:tblStylePr>
    <w:tblStylePr w:type="firstCol">
      <w:rPr>
        <w:rFonts w:asciiTheme="majorHAnsi" w:hAnsiTheme="majorHAnsi"/>
      </w:rPr>
    </w:tblStylePr>
    <w:tblStylePr w:type="lastCol">
      <w:rPr>
        <w:rFonts w:asciiTheme="majorHAnsi" w:hAnsiTheme="majorHAnsi"/>
      </w:rPr>
    </w:tblStylePr>
    <w:tblStylePr w:type="band1Vert">
      <w:rPr>
        <w:rFonts w:asciiTheme="majorHAnsi" w:hAnsiTheme="majorHAnsi"/>
      </w:rPr>
    </w:tblStylePr>
    <w:tblStylePr w:type="band2Vert">
      <w:rPr>
        <w:rFonts w:asciiTheme="majorHAnsi" w:hAnsiTheme="majorHAnsi"/>
      </w:rPr>
    </w:tblStylePr>
    <w:tblStylePr w:type="band1Horz">
      <w:rPr>
        <w:rFonts w:asciiTheme="majorHAnsi" w:hAnsiTheme="majorHAnsi"/>
        <w:sz w:val="22"/>
      </w:rPr>
    </w:tblStylePr>
    <w:tblStylePr w:type="band2Horz">
      <w:rPr>
        <w:rFonts w:asciiTheme="majorHAnsi" w:hAnsiTheme="majorHAnsi"/>
        <w:sz w:val="22"/>
      </w:rPr>
    </w:tblStylePr>
  </w:style>
  <w:style w:type="paragraph" w:customStyle="1" w:styleId="SubheadingUnderline11ptFuturaT">
    <w:name w:val="Subheading Underline 11 pt FuturaT"/>
    <w:basedOn w:val="Normal"/>
    <w:uiPriority w:val="4"/>
    <w:qFormat/>
    <w:rsid w:val="00A003F1"/>
    <w:pPr>
      <w:spacing w:before="100" w:beforeAutospacing="1"/>
    </w:pPr>
    <w:rPr>
      <w:rFonts w:ascii="FuturaT" w:eastAsia="Times New Roman" w:hAnsi="FuturaT" w:cs="Times New Roman"/>
      <w:u w:val="single"/>
      <w:lang w:val="en-GB" w:eastAsia="nl-NL"/>
    </w:rPr>
  </w:style>
  <w:style w:type="paragraph" w:styleId="Title">
    <w:name w:val="Title"/>
    <w:basedOn w:val="Normal"/>
    <w:next w:val="Normal"/>
    <w:link w:val="TitleChar"/>
    <w:uiPriority w:val="10"/>
    <w:rsid w:val="007B5648"/>
    <w:pPr>
      <w:contextualSpacing/>
    </w:pPr>
    <w:rPr>
      <w:rFonts w:asciiTheme="majorHAnsi" w:eastAsiaTheme="majorEastAsia" w:hAnsiTheme="majorHAnsi" w:cstheme="majorBidi"/>
      <w:spacing w:val="3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5648"/>
    <w:rPr>
      <w:rFonts w:asciiTheme="majorHAnsi" w:eastAsiaTheme="majorEastAsia" w:hAnsiTheme="majorHAnsi" w:cstheme="majorBidi"/>
      <w:spacing w:val="30"/>
      <w:kern w:val="28"/>
      <w:sz w:val="44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7B5648"/>
    <w:rPr>
      <w:rFonts w:asciiTheme="majorHAnsi" w:eastAsiaTheme="majorEastAsia" w:hAnsiTheme="majorHAnsi" w:cstheme="majorBidi"/>
      <w:color w:val="A2021C" w:themeColor="accent1" w:themeShade="BF"/>
      <w:spacing w:val="3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B5648"/>
    <w:rPr>
      <w:rFonts w:asciiTheme="majorHAnsi" w:eastAsiaTheme="majorEastAsia" w:hAnsiTheme="majorHAnsi" w:cstheme="majorBidi"/>
      <w:color w:val="A2021C" w:themeColor="accent1" w:themeShade="BF"/>
      <w:spacing w:val="30"/>
      <w:sz w:val="26"/>
      <w:szCs w:val="26"/>
    </w:rPr>
  </w:style>
  <w:style w:type="paragraph" w:customStyle="1" w:styleId="QPVoorBullet">
    <w:name w:val="QP_VoorBullet"/>
    <w:aliases w:val="VoorBullet"/>
    <w:basedOn w:val="Normal"/>
    <w:uiPriority w:val="1"/>
    <w:qFormat/>
    <w:rsid w:val="00AC2EE4"/>
    <w:pPr>
      <w:spacing w:after="0"/>
    </w:pPr>
  </w:style>
  <w:style w:type="paragraph" w:customStyle="1" w:styleId="QPRefInvulling">
    <w:name w:val="QP_RefInvulling"/>
    <w:aliases w:val="RefInvulling"/>
    <w:basedOn w:val="Normal"/>
    <w:rsid w:val="00AD2815"/>
    <w:pPr>
      <w:spacing w:after="0"/>
    </w:pPr>
    <w:rPr>
      <w:lang w:val="en-GB"/>
    </w:rPr>
  </w:style>
  <w:style w:type="paragraph" w:styleId="NoSpacing">
    <w:name w:val="No Spacing"/>
    <w:uiPriority w:val="1"/>
    <w:rsid w:val="0002113E"/>
    <w:pPr>
      <w:spacing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134895"/>
    <w:rPr>
      <w:rFonts w:asciiTheme="majorHAnsi" w:eastAsiaTheme="majorEastAsia" w:hAnsiTheme="majorHAnsi" w:cstheme="majorBidi"/>
      <w:color w:val="6B011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8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q-park.dk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Q-Park">
      <a:dk1>
        <a:srgbClr val="000000"/>
      </a:dk1>
      <a:lt1>
        <a:srgbClr val="FFFFFF"/>
      </a:lt1>
      <a:dk2>
        <a:srgbClr val="000000"/>
      </a:dk2>
      <a:lt2>
        <a:srgbClr val="9A9A9A"/>
      </a:lt2>
      <a:accent1>
        <a:srgbClr val="D90327"/>
      </a:accent1>
      <a:accent2>
        <a:srgbClr val="000000"/>
      </a:accent2>
      <a:accent3>
        <a:srgbClr val="7F7F7F"/>
      </a:accent3>
      <a:accent4>
        <a:srgbClr val="A5A5A5"/>
      </a:accent4>
      <a:accent5>
        <a:srgbClr val="D8D8D8"/>
      </a:accent5>
      <a:accent6>
        <a:srgbClr val="FFFFFF"/>
      </a:accent6>
      <a:hlink>
        <a:srgbClr val="DC241F"/>
      </a:hlink>
      <a:folHlink>
        <a:srgbClr val="DC241F"/>
      </a:folHlink>
    </a:clrScheme>
    <a:fontScheme name="Q-Park">
      <a:majorFont>
        <a:latin typeface="FuturaTDem"/>
        <a:ea typeface=""/>
        <a:cs typeface=""/>
      </a:majorFont>
      <a:minorFont>
        <a:latin typeface="Futu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1d922f-3d7d-456c-b823-043e0161c0cd">
      <Terms xmlns="http://schemas.microsoft.com/office/infopath/2007/PartnerControls"/>
    </lcf76f155ced4ddcb4097134ff3c332f>
    <TaxCatchAll xmlns="88d13d41-1f69-41c4-8af7-466a48ea89c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2D6722F7D8F74D9A04DA3CBF08E6DE" ma:contentTypeVersion="19" ma:contentTypeDescription="Opret et nyt dokument." ma:contentTypeScope="" ma:versionID="74ab12ff661ea4389305de669f89b2ac">
  <xsd:schema xmlns:xsd="http://www.w3.org/2001/XMLSchema" xmlns:xs="http://www.w3.org/2001/XMLSchema" xmlns:p="http://schemas.microsoft.com/office/2006/metadata/properties" xmlns:ns2="b01d922f-3d7d-456c-b823-043e0161c0cd" xmlns:ns3="88d13d41-1f69-41c4-8af7-466a48ea89c5" targetNamespace="http://schemas.microsoft.com/office/2006/metadata/properties" ma:root="true" ma:fieldsID="a26c92e42f4e9175c7611956a869a29c" ns2:_="" ns3:_="">
    <xsd:import namespace="b01d922f-3d7d-456c-b823-043e0161c0cd"/>
    <xsd:import namespace="88d13d41-1f69-41c4-8af7-466a48ea89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1d922f-3d7d-456c-b823-043e0161c0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d947d43e-19b2-45dc-a102-796461878a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13d41-1f69-41c4-8af7-466a48ea8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a5b39b2-aa6c-4756-9353-8ccac13e031d}" ma:internalName="TaxCatchAll" ma:showField="CatchAllData" ma:web="88d13d41-1f69-41c4-8af7-466a48ea89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A83A3D-6AA5-47E5-BA3E-F14F62DBFD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D96A4C-F775-413C-84EE-32D39E01E2E5}">
  <ds:schemaRefs>
    <ds:schemaRef ds:uri="http://schemas.microsoft.com/office/2006/metadata/properties"/>
    <ds:schemaRef ds:uri="http://schemas.microsoft.com/office/infopath/2007/PartnerControls"/>
    <ds:schemaRef ds:uri="b01d922f-3d7d-456c-b823-043e0161c0cd"/>
    <ds:schemaRef ds:uri="88d13d41-1f69-41c4-8af7-466a48ea89c5"/>
  </ds:schemaRefs>
</ds:datastoreItem>
</file>

<file path=customXml/itemProps3.xml><?xml version="1.0" encoding="utf-8"?>
<ds:datastoreItem xmlns:ds="http://schemas.openxmlformats.org/officeDocument/2006/customXml" ds:itemID="{D6D44C9B-10DB-4AB1-BA2F-D9DBFBF206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1d922f-3d7d-456c-b823-043e0161c0cd"/>
    <ds:schemaRef ds:uri="88d13d41-1f69-41c4-8af7-466a48ea8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41F5CB-CD91-4609-B401-9B4AA48259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2060</Characters>
  <Application>Microsoft Office Word</Application>
  <DocSecurity>4</DocSecurity>
  <Lines>17</Lines>
  <Paragraphs>4</Paragraphs>
  <ScaleCrop>false</ScaleCrop>
  <Company/>
  <LinksUpToDate>false</LinksUpToDate>
  <CharactersWithSpaces>2417</CharactersWithSpaces>
  <SharedDoc>false</SharedDoc>
  <HLinks>
    <vt:vector size="6" baseType="variant">
      <vt:variant>
        <vt:i4>1900563</vt:i4>
      </vt:variant>
      <vt:variant>
        <vt:i4>0</vt:i4>
      </vt:variant>
      <vt:variant>
        <vt:i4>0</vt:i4>
      </vt:variant>
      <vt:variant>
        <vt:i4>5</vt:i4>
      </vt:variant>
      <vt:variant>
        <vt:lpwstr>http://www.q-park.dk/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Larsen Skov</dc:creator>
  <cp:keywords/>
  <dc:description/>
  <cp:lastModifiedBy>Camilla Larsen Skov</cp:lastModifiedBy>
  <cp:revision>3</cp:revision>
  <dcterms:created xsi:type="dcterms:W3CDTF">2026-03-20T10:51:00Z</dcterms:created>
  <dcterms:modified xsi:type="dcterms:W3CDTF">2026-03-23T09:10:00Z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0x010100802D6722F7D8F74D9A04DA3CBF08E6DE</vt:lpwstr>
  </property>
  <property fmtid="{D5CDD505-2E9C-101B-9397-08002B2CF9AE}" pid="3" name="MediaServiceImageTags">
    <vt:lpwstr/>
  </property>
</Properties>
</file>