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0C8A3" w14:textId="77777777" w:rsidR="000C3C3E" w:rsidRDefault="000C3C3E" w:rsidP="00A70503">
      <w:pPr>
        <w:pStyle w:val="Overskrift"/>
      </w:pPr>
      <w:bookmarkStart w:id="0" w:name="_GoBack"/>
      <w:bookmarkEnd w:id="0"/>
      <w:r>
        <w:t>Baggrundsnotat</w:t>
      </w:r>
    </w:p>
    <w:p w14:paraId="5E1CCEA3" w14:textId="66E419DB" w:rsidR="003E6461" w:rsidRPr="000C3C3E" w:rsidRDefault="00636251" w:rsidP="00A70503">
      <w:pPr>
        <w:pStyle w:val="Overskrift"/>
        <w:rPr>
          <w:sz w:val="44"/>
        </w:rPr>
      </w:pPr>
      <w:r w:rsidRPr="000C3C3E">
        <w:rPr>
          <w:sz w:val="44"/>
        </w:rPr>
        <w:t xml:space="preserve">Udviklingen på </w:t>
      </w:r>
      <w:r w:rsidR="00A70503" w:rsidRPr="000C3C3E">
        <w:rPr>
          <w:sz w:val="44"/>
        </w:rPr>
        <w:t>ungeområdet</w:t>
      </w:r>
    </w:p>
    <w:p w14:paraId="051DBECA" w14:textId="14E6DEDB" w:rsidR="00636251" w:rsidRPr="00636251" w:rsidRDefault="00636251" w:rsidP="00A70503">
      <w:pPr>
        <w:rPr>
          <w:b/>
          <w:sz w:val="28"/>
        </w:rPr>
      </w:pPr>
      <w:r w:rsidRPr="00636251">
        <w:rPr>
          <w:b/>
          <w:sz w:val="28"/>
        </w:rPr>
        <w:t>Besparelser, der træder i kraft pr. 01.01 2022</w:t>
      </w:r>
    </w:p>
    <w:p w14:paraId="48429FD1" w14:textId="111DFBCB" w:rsidR="00630382" w:rsidRPr="00A70503" w:rsidRDefault="00630382" w:rsidP="00630382">
      <w:r w:rsidRPr="00A70503">
        <w:t xml:space="preserve">Aftalen om </w:t>
      </w:r>
      <w:r w:rsidRPr="00A70503">
        <w:rPr>
          <w:i/>
        </w:rPr>
        <w:t>Tidlig Pension</w:t>
      </w:r>
      <w:r w:rsidRPr="00A70503">
        <w:t xml:space="preserve"> kommer gennemsnitligt til at koste 3,5 mia. kr. årligt. Finansieringen sker gennem flere kilder</w:t>
      </w:r>
      <w:r>
        <w:t xml:space="preserve">, </w:t>
      </w:r>
      <w:r w:rsidRPr="00A70503">
        <w:t>bl.a. ændringer i den kommunale beskæftigelsesindsats</w:t>
      </w:r>
      <w:r>
        <w:t>, som skal</w:t>
      </w:r>
      <w:r w:rsidRPr="00A70503">
        <w:t xml:space="preserve"> levere 1,1 milliard ind for at opnå fuld finansiering.</w:t>
      </w:r>
    </w:p>
    <w:p w14:paraId="5B1FCDF9" w14:textId="09332460" w:rsidR="00630382" w:rsidRPr="00A70503" w:rsidRDefault="00630382" w:rsidP="00630382">
      <w:r w:rsidRPr="00A70503">
        <w:t>D. 18. juni indgik regeringen, Dansk Folkeparti, SF og Enhedslisten en </w:t>
      </w:r>
      <w:hyperlink r:id="rId11" w:tgtFrame="_blank" w:history="1">
        <w:r w:rsidRPr="00A70503">
          <w:rPr>
            <w:rStyle w:val="Hyperlink"/>
          </w:rPr>
          <w:t>delaftale om nytænkning af beskæftigelsesindsatsen</w:t>
        </w:r>
      </w:hyperlink>
      <w:r w:rsidRPr="00A70503">
        <w:t xml:space="preserve">, som indfrier en besparelse på 344 mio. kr. i 2022 og 371 mio. kr. fra 2023 og frem. </w:t>
      </w:r>
      <w:r>
        <w:t xml:space="preserve">Selve lovforslaget er </w:t>
      </w:r>
      <w:r w:rsidR="000C3C3E">
        <w:t>nu kommet ud og bliver 1.</w:t>
      </w:r>
      <w:r>
        <w:t xml:space="preserve"> behandlet </w:t>
      </w:r>
      <w:r w:rsidR="000C3C3E">
        <w:t>23.</w:t>
      </w:r>
      <w:r>
        <w:t xml:space="preserve"> november 2021 (</w:t>
      </w:r>
      <w:hyperlink r:id="rId12" w:history="1">
        <w:r w:rsidR="000C3C3E" w:rsidRPr="000C3C3E">
          <w:rPr>
            <w:rStyle w:val="Hyperlink"/>
          </w:rPr>
          <w:t>L 67</w:t>
        </w:r>
      </w:hyperlink>
      <w:r>
        <w:t>).</w:t>
      </w:r>
    </w:p>
    <w:p w14:paraId="030A360F" w14:textId="6C6641C1" w:rsidR="00A70503" w:rsidRPr="00A70503" w:rsidRDefault="00A70503" w:rsidP="00A70503">
      <w:r w:rsidRPr="00A70503">
        <w:t xml:space="preserve">Aftalen indeholder lempede proceskrav i indsatsen for uddannelseshjælpsmodtagere, så der kan gives en mere fleksibel og individuelt tilpasset indsats. </w:t>
      </w:r>
      <w:r w:rsidR="000C3C3E">
        <w:br/>
      </w:r>
      <w:r w:rsidRPr="00A70503">
        <w:t>Uddannelsesparate uddannelseshjælpsmodtagere skal i dag efter gældende regler deltage i kontinuerlig aktivering, hvor der højest må gå 4 uger mellem hvert tilbud. Fremover må der være 4 måneder mellem tilbud i stedet for 4 uger. Det skønnes</w:t>
      </w:r>
      <w:r w:rsidR="000C3C3E">
        <w:t xml:space="preserve"> i aftalen</w:t>
      </w:r>
      <w:r w:rsidRPr="00A70503">
        <w:t xml:space="preserve"> at reducere antallet af aktive tilbud/forløb på uddannelseshjælp med ca. 40.000 årligt (fra ca. 100.000 i dag til ca. 60.000 fremadrettet).</w:t>
      </w:r>
      <w:r>
        <w:t xml:space="preserve"> Dvs. </w:t>
      </w:r>
      <w:r w:rsidR="0076660D">
        <w:t xml:space="preserve">der forventes </w:t>
      </w:r>
      <w:r>
        <w:t>en reduktion på 40 % af alle forløb.</w:t>
      </w:r>
      <w:r w:rsidRPr="00A70503">
        <w:t> </w:t>
      </w:r>
      <w:r w:rsidR="000C3C3E">
        <w:t xml:space="preserve">KL beskriver i </w:t>
      </w:r>
      <w:hyperlink r:id="rId13" w:history="1">
        <w:r w:rsidR="000C3C3E" w:rsidRPr="0076660D">
          <w:rPr>
            <w:rStyle w:val="Hyperlink"/>
          </w:rPr>
          <w:t>deres høringssvar</w:t>
        </w:r>
      </w:hyperlink>
      <w:r w:rsidR="000C3C3E">
        <w:t xml:space="preserve"> til lovforslaget, at de vurderer, at omkring 30 % af indsatserne for unge </w:t>
      </w:r>
      <w:r w:rsidR="0076660D">
        <w:t>bortfalder. Der er dermed tale om en massiv nedgang i indsatsen.</w:t>
      </w:r>
    </w:p>
    <w:p w14:paraId="35823628" w14:textId="77777777" w:rsidR="000B17A4" w:rsidRDefault="00A70503" w:rsidP="000B17A4">
      <w:r w:rsidRPr="00A70503">
        <w:rPr>
          <w:bCs/>
        </w:rPr>
        <w:t xml:space="preserve">Flere aktører på området udtrykker deres bekymring over prioriteringen, </w:t>
      </w:r>
      <w:proofErr w:type="spellStart"/>
      <w:r w:rsidRPr="00A70503">
        <w:rPr>
          <w:bCs/>
        </w:rPr>
        <w:t>bla</w:t>
      </w:r>
      <w:proofErr w:type="spellEnd"/>
      <w:r w:rsidRPr="00A70503">
        <w:rPr>
          <w:bCs/>
        </w:rPr>
        <w:t xml:space="preserve">. </w:t>
      </w:r>
      <w:proofErr w:type="spellStart"/>
      <w:r w:rsidRPr="00A70503">
        <w:rPr>
          <w:bCs/>
        </w:rPr>
        <w:t>Kl</w:t>
      </w:r>
      <w:proofErr w:type="spellEnd"/>
      <w:r w:rsidRPr="00A70503">
        <w:rPr>
          <w:bCs/>
        </w:rPr>
        <w:t xml:space="preserve">: </w:t>
      </w:r>
      <w:r w:rsidRPr="00A70503">
        <w:t>”</w:t>
      </w:r>
      <w:r w:rsidRPr="00A70503">
        <w:rPr>
          <w:i/>
        </w:rPr>
        <w:t>Vi ved, at knap 50.000 unge i alderen 15-24 år hverken er undervejs eller færdige med en ungdomsuddannelse, og samtidig står de uden job. Og blandt de 25-årige står knap 20 pct. uden en ungdomsuddannelse. Denne gruppe af unge har netop brug for den tidlige og sammenhængende indsats, som vi kan give i jobcentrene. Og derfor kan jeg godt være bekymret for, at man nu lægger op til så store besparelser</w:t>
      </w:r>
      <w:r w:rsidRPr="00A70503">
        <w:t>,” siger Thomas Kastrup-Larsen, KL</w:t>
      </w:r>
      <w:sdt>
        <w:sdtPr>
          <w:id w:val="1764259042"/>
          <w:citation/>
        </w:sdtPr>
        <w:sdtEndPr/>
        <w:sdtContent>
          <w:r w:rsidRPr="00A70503">
            <w:fldChar w:fldCharType="begin"/>
          </w:r>
          <w:r w:rsidRPr="00A70503">
            <w:instrText xml:space="preserve"> CITATION KL21 \l 1030 </w:instrText>
          </w:r>
          <w:r w:rsidRPr="00A70503">
            <w:fldChar w:fldCharType="separate"/>
          </w:r>
          <w:r w:rsidRPr="00A70503">
            <w:t xml:space="preserve"> (KL, 2021)</w:t>
          </w:r>
          <w:r w:rsidRPr="00A70503">
            <w:fldChar w:fldCharType="end"/>
          </w:r>
        </w:sdtContent>
      </w:sdt>
      <w:r w:rsidRPr="00A70503">
        <w:t>.</w:t>
      </w:r>
    </w:p>
    <w:p w14:paraId="39C890B3" w14:textId="29F56880" w:rsidR="00A70503" w:rsidRDefault="005C2A9C" w:rsidP="000B17A4">
      <w:r>
        <w:t>Kritikken bakkes op af</w:t>
      </w:r>
      <w:r w:rsidR="00A70503" w:rsidRPr="00A70503">
        <w:t xml:space="preserve"> </w:t>
      </w:r>
      <w:r w:rsidR="000B17A4">
        <w:t xml:space="preserve">blandt andet </w:t>
      </w:r>
      <w:hyperlink r:id="rId14" w:history="1">
        <w:r w:rsidR="00A70503" w:rsidRPr="00A70503">
          <w:rPr>
            <w:rStyle w:val="Hyperlink"/>
          </w:rPr>
          <w:t>Ledernes Hovedorganisation</w:t>
        </w:r>
      </w:hyperlink>
      <w:r>
        <w:t xml:space="preserve">, og dertil </w:t>
      </w:r>
      <w:r w:rsidR="00A70503" w:rsidRPr="00A70503">
        <w:t xml:space="preserve">er der også kommet et større indlæg fra tillidsrepræsentanter fra Jobcenter Herning, Skive og Viborg, som udtaler, at </w:t>
      </w:r>
      <w:hyperlink r:id="rId15" w:history="1">
        <w:r w:rsidR="00A70503" w:rsidRPr="00A70503">
          <w:rPr>
            <w:rStyle w:val="Hyperlink"/>
          </w:rPr>
          <w:t>besparelserne kan være uden</w:t>
        </w:r>
        <w:r w:rsidR="000B17A4">
          <w:rPr>
            <w:rStyle w:val="Hyperlink"/>
          </w:rPr>
          <w:t xml:space="preserve"> økonomisk</w:t>
        </w:r>
        <w:r w:rsidR="00A70503" w:rsidRPr="00A70503">
          <w:rPr>
            <w:rStyle w:val="Hyperlink"/>
          </w:rPr>
          <w:t xml:space="preserve"> effekt, men gøre stor skade</w:t>
        </w:r>
      </w:hyperlink>
      <w:r w:rsidR="00A70503" w:rsidRPr="00A70503">
        <w:t>.</w:t>
      </w:r>
    </w:p>
    <w:p w14:paraId="2E355DD6" w14:textId="0503146A" w:rsidR="0076660D" w:rsidRPr="0076660D" w:rsidRDefault="0076660D" w:rsidP="0076660D">
      <w:pPr>
        <w:rPr>
          <w:i/>
        </w:rPr>
      </w:pPr>
      <w:r>
        <w:t xml:space="preserve">DA er også i </w:t>
      </w:r>
      <w:hyperlink r:id="rId16" w:history="1">
        <w:r w:rsidRPr="0076660D">
          <w:rPr>
            <w:rStyle w:val="Hyperlink"/>
          </w:rPr>
          <w:t>deres høringsbidrag</w:t>
        </w:r>
      </w:hyperlink>
      <w:r>
        <w:t xml:space="preserve"> kritiske overfor en mindre aktiv beskæftigelsesindsats for unge. De skriver således: </w:t>
      </w:r>
      <w:r w:rsidRPr="0076660D">
        <w:rPr>
          <w:i/>
        </w:rPr>
        <w:t xml:space="preserve">Lovforslaget svækker den aktive beskæftigelsesindsats for de unge, som har brug for at komme i gang med job eller uddannelse. Der er ikke tale om en nytænkning af beskæftigelsesindsatsen, der vil understøtte, ”… at jobcentrene bruger ressourcerne der, hvor de har størst effekt og kommer flest ledige til gavn.” De indsatser, der virker for ledige generelt, er også indsatser, </w:t>
      </w:r>
      <w:r w:rsidRPr="0076660D">
        <w:rPr>
          <w:i/>
        </w:rPr>
        <w:lastRenderedPageBreak/>
        <w:t>der virker for ledige unge. En reduktion i jobcentrenes opgaver med at sikre tilbud til unge fra hver 4. uge til hver 4. måned vil derfor have negative motivations- og jobeffekter.</w:t>
      </w:r>
    </w:p>
    <w:p w14:paraId="7751570F" w14:textId="2F695CB1" w:rsidR="000D76ED" w:rsidRPr="00FB79FD" w:rsidRDefault="000D76ED" w:rsidP="000D76ED">
      <w:pPr>
        <w:pStyle w:val="Cabioverskrift2"/>
        <w:rPr>
          <w:sz w:val="32"/>
        </w:rPr>
      </w:pPr>
      <w:r w:rsidRPr="00FB79FD">
        <w:rPr>
          <w:sz w:val="32"/>
        </w:rPr>
        <w:t>Initiativer på ungeområdet</w:t>
      </w:r>
      <w:r w:rsidR="00636251">
        <w:rPr>
          <w:sz w:val="32"/>
        </w:rPr>
        <w:t xml:space="preserve"> i de seneste år</w:t>
      </w:r>
    </w:p>
    <w:p w14:paraId="089EA0D6" w14:textId="79F02932" w:rsidR="00596B74" w:rsidRDefault="00596B74" w:rsidP="00596B74">
      <w:r>
        <w:t xml:space="preserve">Der har i de seneste år været et skarpt fokus på, hvordan man </w:t>
      </w:r>
      <w:r w:rsidR="000B17A4">
        <w:t>kan</w:t>
      </w:r>
      <w:r>
        <w:t xml:space="preserve"> styrke indsatsen for udsatte unge, så </w:t>
      </w:r>
      <w:r w:rsidR="00F235E1">
        <w:t>de bliver klædt på til at kunne imødekomme de krav, der stilles til dem på arbejdsmarkedet.</w:t>
      </w:r>
    </w:p>
    <w:p w14:paraId="19674B0F" w14:textId="0C6DED8A" w:rsidR="001B3FE9" w:rsidRPr="006906EC" w:rsidRDefault="00FB79FD" w:rsidP="006906EC">
      <w:r>
        <w:t>Her nævnes de t</w:t>
      </w:r>
      <w:r w:rsidR="001B3FE9">
        <w:t>re</w:t>
      </w:r>
      <w:r>
        <w:t xml:space="preserve">, som </w:t>
      </w:r>
      <w:r w:rsidR="001B3FE9">
        <w:t>fylder</w:t>
      </w:r>
      <w:r>
        <w:t xml:space="preserve"> mest i praksis</w:t>
      </w:r>
      <w:r w:rsidR="001B3FE9">
        <w:t xml:space="preserve"> og i medierne</w:t>
      </w:r>
      <w:r>
        <w:t xml:space="preserve">, og slutteligt </w:t>
      </w:r>
      <w:r w:rsidR="001B3FE9">
        <w:t>nævnes</w:t>
      </w:r>
      <w:r w:rsidR="00830C23">
        <w:t xml:space="preserve"> også</w:t>
      </w:r>
      <w:r>
        <w:t xml:space="preserve"> </w:t>
      </w:r>
      <w:r w:rsidRPr="00FB79FD">
        <w:t>Kommissionen for 2. generationsreformer</w:t>
      </w:r>
      <w:r>
        <w:t>, da de</w:t>
      </w:r>
      <w:r w:rsidR="001B3FE9">
        <w:t>n</w:t>
      </w:r>
      <w:r>
        <w:t xml:space="preserve"> </w:t>
      </w:r>
      <w:r w:rsidR="00830C23">
        <w:t>for</w:t>
      </w:r>
      <w:r>
        <w:t>ventes at bibringe nye initiativer til området i løbet af 2022</w:t>
      </w:r>
      <w:r w:rsidR="00830C23">
        <w:t>/2023</w:t>
      </w:r>
      <w:r>
        <w:t>.</w:t>
      </w:r>
    </w:p>
    <w:p w14:paraId="3C664A37" w14:textId="172C4BDE" w:rsidR="001B3FE9" w:rsidRDefault="001B3FE9" w:rsidP="000B17A4">
      <w:pPr>
        <w:spacing w:after="0"/>
        <w:rPr>
          <w:b/>
        </w:rPr>
      </w:pPr>
      <w:r>
        <w:rPr>
          <w:b/>
        </w:rPr>
        <w:t>Den nye trepartsaftale</w:t>
      </w:r>
    </w:p>
    <w:p w14:paraId="1059B82F" w14:textId="2112E02F" w:rsidR="001B3FE9" w:rsidRDefault="001B3FE9" w:rsidP="000D76ED">
      <w:r w:rsidRPr="001B3FE9">
        <w:t xml:space="preserve">Regeringen, arbejdsmarkedets parter og KL har </w:t>
      </w:r>
      <w:r>
        <w:t xml:space="preserve">primo oktober 2021 </w:t>
      </w:r>
      <w:r w:rsidRPr="001B3FE9">
        <w:t xml:space="preserve">indgået en </w:t>
      </w:r>
      <w:hyperlink r:id="rId17" w:history="1">
        <w:r w:rsidRPr="001B3FE9">
          <w:rPr>
            <w:rStyle w:val="Hyperlink"/>
          </w:rPr>
          <w:t>trepartsaftale</w:t>
        </w:r>
      </w:hyperlink>
      <w:r w:rsidRPr="001B3FE9">
        <w:t>, som skal skaffe flere hænder til virksomhederne på den korte bane.</w:t>
      </w:r>
      <w:r>
        <w:t xml:space="preserve"> Den </w:t>
      </w:r>
      <w:r w:rsidRPr="001B3FE9">
        <w:t>forventes at træde i kraft 1. januar 2022</w:t>
      </w:r>
      <w:r>
        <w:t>.</w:t>
      </w:r>
    </w:p>
    <w:p w14:paraId="169DFC70" w14:textId="2A34DDF2" w:rsidR="001B3FE9" w:rsidRPr="001B3FE9" w:rsidRDefault="001B3FE9" w:rsidP="000D76ED">
      <w:r>
        <w:t xml:space="preserve">Aftalen indeholder </w:t>
      </w:r>
      <w:r w:rsidRPr="001B3FE9">
        <w:t>e</w:t>
      </w:r>
      <w:r>
        <w:t>n</w:t>
      </w:r>
      <w:r w:rsidRPr="001B3FE9">
        <w:t xml:space="preserve"> forsøg</w:t>
      </w:r>
      <w:r>
        <w:t>sordning</w:t>
      </w:r>
      <w:r w:rsidRPr="001B3FE9">
        <w:t xml:space="preserve">, hvor alle kommuner får mulighed for at give en jobrettet indsats til uddannelseshjælpsmodtagere. Den unge kan efter en konkret vurdering og </w:t>
      </w:r>
      <w:r>
        <w:t>efter</w:t>
      </w:r>
      <w:r w:rsidRPr="001B3FE9">
        <w:t xml:space="preserve"> eget ønske undtages fra uddannelsespålægget og</w:t>
      </w:r>
      <w:r>
        <w:t xml:space="preserve"> i stedet</w:t>
      </w:r>
      <w:r w:rsidRPr="001B3FE9">
        <w:t xml:space="preserve"> få en jobrettet indsats. Formålet er at få flere unge i job på den korte bane og skabe styrket viden om arbejdet med den jobrettede vej. Åbenlyst uddannelsesparate er ikke en del af forsøgets målgruppe. Forsøget udløber ved udgangen af 2023</w:t>
      </w:r>
      <w:r>
        <w:t>, dvs. at det samlet løbe</w:t>
      </w:r>
      <w:r w:rsidR="000B17A4">
        <w:t>r</w:t>
      </w:r>
      <w:r>
        <w:t xml:space="preserve"> i to år.</w:t>
      </w:r>
    </w:p>
    <w:p w14:paraId="596D4464" w14:textId="7CC2132B" w:rsidR="000D76ED" w:rsidRPr="00AB30A8" w:rsidRDefault="00AB30A8" w:rsidP="000B17A4">
      <w:pPr>
        <w:spacing w:after="0"/>
        <w:rPr>
          <w:b/>
        </w:rPr>
      </w:pPr>
      <w:r w:rsidRPr="00AB30A8">
        <w:rPr>
          <w:b/>
        </w:rPr>
        <w:t>Den</w:t>
      </w:r>
      <w:r w:rsidR="000D76ED" w:rsidRPr="00AB30A8">
        <w:rPr>
          <w:b/>
        </w:rPr>
        <w:t xml:space="preserve"> kommunale ungeindsats (KUI)</w:t>
      </w:r>
    </w:p>
    <w:p w14:paraId="456588E6" w14:textId="77777777" w:rsidR="00AB30A8" w:rsidRDefault="00AB30A8" w:rsidP="00AB30A8">
      <w:r>
        <w:t>Alle kommuner skulle i 2018 etablere en kommunal ungeindsats med henblik på at løfte opgaven med de unge. Ungeindsatsen skulle bl.a. koordinere de unges samlede forløb på tværs af uddannelses-, beskæftigelses- og socialindsatsen.</w:t>
      </w:r>
    </w:p>
    <w:p w14:paraId="0D536F48" w14:textId="450A0AEB" w:rsidR="00AB30A8" w:rsidRDefault="00AB30A8" w:rsidP="00AB30A8">
      <w:r>
        <w:t>Formålet var at forenkle og styrke indsatsen over for de unge, der ikke tager den direkte vej efter grundskolen. Dertil ønskede man, at den unge og den unges forældre skulle møde kommunen som én samlet instans på tværs af kommunale opgaver, så det var én gennemgående kontaktperson og dermed én kontakt til kommunen.</w:t>
      </w:r>
    </w:p>
    <w:p w14:paraId="5B95D382" w14:textId="701CD672" w:rsidR="00DE6B13" w:rsidRDefault="00AB30A8" w:rsidP="00AB30A8">
      <w:r>
        <w:t>Kommunerne har gennem ungeindsatsen ansvaret for at gøre alle unge parate til at gennemføre en ungdomsuddannelse eller komme i beskæftigelse. Det gælder alle unge under 25 år, indtil de har gennemført en ungdomsuddannelse eller har opnået fast tilknytning til arbejdsmarkedet.</w:t>
      </w:r>
    </w:p>
    <w:p w14:paraId="1D5BC4C8" w14:textId="001661D6" w:rsidR="003314E6" w:rsidRPr="003314E6" w:rsidRDefault="003314E6" w:rsidP="000B17A4">
      <w:pPr>
        <w:spacing w:after="0"/>
        <w:rPr>
          <w:b/>
        </w:rPr>
      </w:pPr>
      <w:r w:rsidRPr="003314E6">
        <w:rPr>
          <w:b/>
        </w:rPr>
        <w:t>FGU</w:t>
      </w:r>
    </w:p>
    <w:p w14:paraId="75B3FE2B" w14:textId="30F4FA5A" w:rsidR="003314E6" w:rsidRDefault="003314E6" w:rsidP="00AB30A8">
      <w:r>
        <w:t xml:space="preserve">I 2019 besluttede man, at </w:t>
      </w:r>
      <w:r w:rsidRPr="003314E6">
        <w:t xml:space="preserve">en række uddannelsestilbud </w:t>
      </w:r>
      <w:r>
        <w:t>skulle</w:t>
      </w:r>
      <w:r w:rsidRPr="003314E6">
        <w:t xml:space="preserve"> samle</w:t>
      </w:r>
      <w:r>
        <w:t>s</w:t>
      </w:r>
      <w:r w:rsidRPr="003314E6">
        <w:t xml:space="preserve"> til den Forberedende Grunduddannelse (FGU), som startede op kort tid før covid-19</w:t>
      </w:r>
      <w:r w:rsidR="006D0EA7">
        <w:t xml:space="preserve"> lukkede Danmark ned</w:t>
      </w:r>
      <w:r w:rsidRPr="003314E6">
        <w:t>.</w:t>
      </w:r>
    </w:p>
    <w:p w14:paraId="286456EB" w14:textId="413512CE" w:rsidR="003314E6" w:rsidRPr="003314E6" w:rsidRDefault="003314E6" w:rsidP="003314E6">
      <w:r w:rsidRPr="003314E6">
        <w:t xml:space="preserve">Uddannelsen består af et introducerende basisforløb og tre uddannelsesspor, </w:t>
      </w:r>
      <w:r>
        <w:t>som er</w:t>
      </w:r>
      <w:r w:rsidR="006D0EA7">
        <w:t>:</w:t>
      </w:r>
    </w:p>
    <w:p w14:paraId="0CF89A1C" w14:textId="54501368" w:rsidR="003314E6" w:rsidRPr="003314E6" w:rsidRDefault="000B17A4" w:rsidP="009C15D8">
      <w:pPr>
        <w:numPr>
          <w:ilvl w:val="0"/>
          <w:numId w:val="7"/>
        </w:numPr>
        <w:spacing w:line="240" w:lineRule="auto"/>
      </w:pPr>
      <w:r>
        <w:lastRenderedPageBreak/>
        <w:t>A</w:t>
      </w:r>
      <w:r w:rsidR="003314E6" w:rsidRPr="003314E6">
        <w:t xml:space="preserve">lmen grunduddannelse </w:t>
      </w:r>
      <w:r w:rsidR="008C5E7D">
        <w:t>–</w:t>
      </w:r>
      <w:r w:rsidR="003314E6" w:rsidRPr="003314E6">
        <w:t xml:space="preserve"> </w:t>
      </w:r>
      <w:proofErr w:type="spellStart"/>
      <w:r w:rsidR="003314E6" w:rsidRPr="003314E6">
        <w:t>agu</w:t>
      </w:r>
      <w:proofErr w:type="spellEnd"/>
      <w:r w:rsidR="008C5E7D">
        <w:t>, som består af undervisning i fag som dansk, matematik, engelsk og naturfag. Undervisningen er tæt koblet til praksis, dvs. de unge arbejder med, hvordan man kan bruge den teoretiske viden til at løse konkrete problemstillinger ude i virkeligheden.</w:t>
      </w:r>
    </w:p>
    <w:p w14:paraId="383CE489" w14:textId="1609182F" w:rsidR="003314E6" w:rsidRPr="003314E6" w:rsidRDefault="000B17A4" w:rsidP="003314E6">
      <w:pPr>
        <w:numPr>
          <w:ilvl w:val="0"/>
          <w:numId w:val="7"/>
        </w:numPr>
        <w:spacing w:line="240" w:lineRule="auto"/>
      </w:pPr>
      <w:r>
        <w:t>P</w:t>
      </w:r>
      <w:r w:rsidR="003314E6" w:rsidRPr="003314E6">
        <w:t xml:space="preserve">roduktionsgrunduddannelse </w:t>
      </w:r>
      <w:r w:rsidR="003314E6">
        <w:t>–</w:t>
      </w:r>
      <w:r w:rsidR="003314E6" w:rsidRPr="003314E6">
        <w:t xml:space="preserve"> </w:t>
      </w:r>
      <w:proofErr w:type="spellStart"/>
      <w:r w:rsidR="003314E6" w:rsidRPr="003314E6">
        <w:t>pgu</w:t>
      </w:r>
      <w:proofErr w:type="spellEnd"/>
      <w:r w:rsidR="003314E6">
        <w:t xml:space="preserve">, som er </w:t>
      </w:r>
      <w:r w:rsidR="003314E6" w:rsidRPr="003314E6">
        <w:t>værksted</w:t>
      </w:r>
      <w:r w:rsidR="003314E6">
        <w:t>sbaseret</w:t>
      </w:r>
      <w:r w:rsidR="003314E6" w:rsidRPr="003314E6">
        <w:t>, hvor d</w:t>
      </w:r>
      <w:r w:rsidR="003314E6">
        <w:t>e unge</w:t>
      </w:r>
      <w:r w:rsidR="003314E6" w:rsidRPr="003314E6">
        <w:t xml:space="preserve"> fx kan arbejde med at lave mad, bygge ting eller producere </w:t>
      </w:r>
      <w:r w:rsidR="003314E6">
        <w:t>til medier</w:t>
      </w:r>
      <w:r w:rsidR="003314E6" w:rsidRPr="003314E6">
        <w:t>.</w:t>
      </w:r>
    </w:p>
    <w:p w14:paraId="131836BC" w14:textId="6D5CA3E9" w:rsidR="003314E6" w:rsidRPr="003314E6" w:rsidRDefault="000B17A4" w:rsidP="003314E6">
      <w:pPr>
        <w:numPr>
          <w:ilvl w:val="0"/>
          <w:numId w:val="7"/>
        </w:numPr>
        <w:spacing w:line="240" w:lineRule="auto"/>
      </w:pPr>
      <w:r>
        <w:t>E</w:t>
      </w:r>
      <w:r w:rsidR="003314E6" w:rsidRPr="003314E6">
        <w:t>rhvervsgrunduddannelse – egu</w:t>
      </w:r>
      <w:r w:rsidR="00B9376E">
        <w:t xml:space="preserve">, hvor de unge er </w:t>
      </w:r>
      <w:r w:rsidR="00B9376E" w:rsidRPr="00B9376E">
        <w:t>i praktik i en virksomhed det meste af tiden og lærer at indgå i dagligdagen på en almindelig arbejdsplads. D</w:t>
      </w:r>
      <w:r w:rsidR="00B9376E">
        <w:t>e</w:t>
      </w:r>
      <w:r w:rsidR="00B9376E" w:rsidRPr="00B9376E">
        <w:t xml:space="preserve"> kan fx komme i praktik som mekaniker, maler eller serviceassistent.</w:t>
      </w:r>
    </w:p>
    <w:p w14:paraId="5094DAB0" w14:textId="24520180" w:rsidR="003314E6" w:rsidRPr="003314E6" w:rsidRDefault="003314E6" w:rsidP="003314E6">
      <w:r w:rsidRPr="003314E6">
        <w:t xml:space="preserve">Både på basisforløbet og uddannelsessporene </w:t>
      </w:r>
      <w:r>
        <w:t>er der</w:t>
      </w:r>
      <w:r w:rsidRPr="003314E6">
        <w:t xml:space="preserve"> undervisning på forskellige niveauer</w:t>
      </w:r>
      <w:r>
        <w:t>, så de unge kan</w:t>
      </w:r>
      <w:r w:rsidRPr="003314E6">
        <w:t xml:space="preserve"> begynde og afslutte på det niveau, der passer </w:t>
      </w:r>
      <w:r>
        <w:t>bedst</w:t>
      </w:r>
      <w:r w:rsidRPr="003314E6">
        <w:t>.</w:t>
      </w:r>
    </w:p>
    <w:p w14:paraId="79967597" w14:textId="1A3F45AE" w:rsidR="003314E6" w:rsidRDefault="003314E6" w:rsidP="003314E6">
      <w:r>
        <w:t xml:space="preserve">FGU har ikke en normeret varighed, men </w:t>
      </w:r>
      <w:r w:rsidRPr="003314E6">
        <w:t xml:space="preserve">som udgangspunkt kan </w:t>
      </w:r>
      <w:r>
        <w:t>man</w:t>
      </w:r>
      <w:r w:rsidRPr="003314E6">
        <w:t xml:space="preserve"> ikke gå på FGU i mere end to år.</w:t>
      </w:r>
    </w:p>
    <w:p w14:paraId="0860D3CB" w14:textId="553702D0" w:rsidR="00FB79FD" w:rsidRPr="00FB79FD" w:rsidRDefault="00FB79FD" w:rsidP="000B17A4">
      <w:pPr>
        <w:spacing w:after="0"/>
        <w:rPr>
          <w:b/>
        </w:rPr>
      </w:pPr>
      <w:r w:rsidRPr="00FB79FD">
        <w:rPr>
          <w:b/>
        </w:rPr>
        <w:t>Kommissione</w:t>
      </w:r>
      <w:r>
        <w:rPr>
          <w:b/>
        </w:rPr>
        <w:t>n</w:t>
      </w:r>
      <w:r w:rsidRPr="00FB79FD">
        <w:rPr>
          <w:b/>
        </w:rPr>
        <w:t xml:space="preserve"> for 2. generationsreformer</w:t>
      </w:r>
    </w:p>
    <w:p w14:paraId="4D34E4B8" w14:textId="0AF49131" w:rsidR="00FB79FD" w:rsidRPr="00FB79FD" w:rsidRDefault="00FB79FD" w:rsidP="00692F2C">
      <w:r w:rsidRPr="00FB79FD">
        <w:t xml:space="preserve">Som Nina Smith, formand for </w:t>
      </w:r>
      <w:bookmarkStart w:id="1" w:name="_Hlk84326668"/>
      <w:r w:rsidRPr="00FB79FD">
        <w:t>Kommissionen for 2. generationsreformer</w:t>
      </w:r>
      <w:bookmarkEnd w:id="1"/>
      <w:r w:rsidRPr="00FB79FD">
        <w:t xml:space="preserve">, har beskrevet det i et </w:t>
      </w:r>
      <w:hyperlink r:id="rId18" w:history="1">
        <w:r w:rsidRPr="00FB79FD">
          <w:rPr>
            <w:rStyle w:val="Hyperlink"/>
          </w:rPr>
          <w:t>indlæg til Altinget</w:t>
        </w:r>
      </w:hyperlink>
      <w:r w:rsidR="00692F2C">
        <w:t>, er d</w:t>
      </w:r>
      <w:r w:rsidRPr="00692F2C">
        <w:t>et danske samfund  "langt fra" er klar til at møde de kommende årtiers udfordringer</w:t>
      </w:r>
      <w:r w:rsidRPr="00FB79FD">
        <w:rPr>
          <w:i/>
        </w:rPr>
        <w:t>. Vi har masser af det, som man kunne kalde stående ubalancer. (..) Knap 50.000 unge i alderen 20 til 24 år er hverken undervejs eller færdige med en ungdomsuddannelse. En stor del af denne gruppe har heller ikke fodfæste på arbejdsmarkedet</w:t>
      </w:r>
      <w:r w:rsidRPr="00FB79FD">
        <w:t>.</w:t>
      </w:r>
    </w:p>
    <w:p w14:paraId="013744CF" w14:textId="5BC2A2EC" w:rsidR="00FB79FD" w:rsidRPr="00FB79FD" w:rsidRDefault="00FB79FD" w:rsidP="00FB79FD">
      <w:pPr>
        <w:rPr>
          <w:i/>
        </w:rPr>
      </w:pPr>
      <w:r w:rsidRPr="00FB79FD">
        <w:t xml:space="preserve">Det beskrives videre i </w:t>
      </w:r>
      <w:hyperlink r:id="rId19" w:history="1">
        <w:r w:rsidRPr="0072612B">
          <w:rPr>
            <w:rStyle w:val="Hyperlink"/>
          </w:rPr>
          <w:t>den første publikation</w:t>
        </w:r>
      </w:hyperlink>
      <w:r w:rsidR="0072612B">
        <w:t>:</w:t>
      </w:r>
      <w:r w:rsidRPr="00FB79FD">
        <w:t xml:space="preserve"> </w:t>
      </w:r>
      <w:r w:rsidRPr="00FB79FD">
        <w:rPr>
          <w:i/>
        </w:rPr>
        <w:t>De problemstillinger, som Reformkommissionen tager fat på, er hverken nye eller overraskende. Der er nærmest tale om gamle travere. Man kan derfor med rette spørge: Når nu problemerne for længst er erkendt, og når nu man allerede har forsøgt at løse dem politisk – hvad er så det nye, Reformkommissionen forventer at kunne bidrage med?</w:t>
      </w:r>
    </w:p>
    <w:p w14:paraId="7D25628C" w14:textId="54C9857F" w:rsidR="0072612B" w:rsidRDefault="0072612B" w:rsidP="003314E6">
      <w:r>
        <w:t xml:space="preserve">4-byerne har i et </w:t>
      </w:r>
      <w:hyperlink r:id="rId20" w:history="1">
        <w:r w:rsidRPr="0072612B">
          <w:rPr>
            <w:rStyle w:val="Hyperlink"/>
          </w:rPr>
          <w:t>udspil til kommissionen</w:t>
        </w:r>
      </w:hyperlink>
      <w:r>
        <w:t xml:space="preserve"> givet deres bud på konkrete løsninger. Herunder fremgår </w:t>
      </w:r>
      <w:r w:rsidR="001752A4">
        <w:t>6</w:t>
      </w:r>
      <w:r>
        <w:t xml:space="preserve"> af de forslag, som primært går på de mest udsatte unge, og som på hver sin måde taler ind Cabis Ungeanbefalinger:</w:t>
      </w:r>
    </w:p>
    <w:p w14:paraId="02505ECE" w14:textId="5F38FC95" w:rsidR="0072612B" w:rsidRDefault="0072612B" w:rsidP="0072612B">
      <w:pPr>
        <w:pStyle w:val="Listeafsnit"/>
        <w:numPr>
          <w:ilvl w:val="0"/>
          <w:numId w:val="8"/>
        </w:numPr>
      </w:pPr>
      <w:r w:rsidRPr="0072612B">
        <w:t>Styrk støtten, særligt til de udsatte unge</w:t>
      </w:r>
    </w:p>
    <w:p w14:paraId="283EBCAB" w14:textId="1DEEFB34" w:rsidR="0072612B" w:rsidRDefault="0072612B" w:rsidP="0072612B">
      <w:pPr>
        <w:pStyle w:val="Listeafsnit"/>
        <w:numPr>
          <w:ilvl w:val="0"/>
          <w:numId w:val="8"/>
        </w:numPr>
      </w:pPr>
      <w:r w:rsidRPr="0072612B">
        <w:t>Skab tidlig kontakt mellem den unge og arbejdsmarkedet</w:t>
      </w:r>
    </w:p>
    <w:p w14:paraId="7427BBD3" w14:textId="18B724E4" w:rsidR="0072612B" w:rsidRDefault="0072612B" w:rsidP="0072612B">
      <w:pPr>
        <w:pStyle w:val="Listeafsnit"/>
        <w:numPr>
          <w:ilvl w:val="0"/>
          <w:numId w:val="8"/>
        </w:numPr>
      </w:pPr>
      <w:r w:rsidRPr="0072612B">
        <w:t>Styrk virksomhedskontakten under og efter STU</w:t>
      </w:r>
    </w:p>
    <w:p w14:paraId="450F0B7B" w14:textId="2A36ADA6" w:rsidR="0072612B" w:rsidRDefault="0072612B" w:rsidP="0072612B">
      <w:pPr>
        <w:pStyle w:val="Listeafsnit"/>
        <w:numPr>
          <w:ilvl w:val="0"/>
          <w:numId w:val="8"/>
        </w:numPr>
      </w:pPr>
      <w:r w:rsidRPr="0072612B">
        <w:t>Indfør økonomiske incitamenter til indsatser, der går på tværs</w:t>
      </w:r>
      <w:r>
        <w:t>, hvor p</w:t>
      </w:r>
      <w:r w:rsidRPr="0072612B">
        <w:t>engene skal følge den unge – ikke det faglige område.</w:t>
      </w:r>
    </w:p>
    <w:p w14:paraId="0EB08237" w14:textId="489F2B3D" w:rsidR="001752A4" w:rsidRDefault="001752A4" w:rsidP="0072612B">
      <w:pPr>
        <w:pStyle w:val="Listeafsnit"/>
        <w:numPr>
          <w:ilvl w:val="0"/>
          <w:numId w:val="8"/>
        </w:numPr>
      </w:pPr>
      <w:r w:rsidRPr="001752A4">
        <w:t>Inddrag virksomhederne i uddannelserne og styrk den praksisorienterede undervisning</w:t>
      </w:r>
    </w:p>
    <w:p w14:paraId="5F1D53BF" w14:textId="199137E8" w:rsidR="00FB79FD" w:rsidRDefault="001752A4" w:rsidP="006906EC">
      <w:pPr>
        <w:pStyle w:val="Listeafsnit"/>
        <w:numPr>
          <w:ilvl w:val="0"/>
          <w:numId w:val="8"/>
        </w:numPr>
      </w:pPr>
      <w:r w:rsidRPr="001752A4">
        <w:t>Skab en moderne mesterlære</w:t>
      </w:r>
      <w:r>
        <w:t>.</w:t>
      </w:r>
    </w:p>
    <w:p w14:paraId="731A7EF8" w14:textId="02470DBE" w:rsidR="006906EC" w:rsidRDefault="006906EC" w:rsidP="006906EC"/>
    <w:p w14:paraId="7AE6D2B0" w14:textId="77777777" w:rsidR="006906EC" w:rsidRPr="003314E6" w:rsidRDefault="006906EC" w:rsidP="006906EC"/>
    <w:p w14:paraId="7F3FCAB0" w14:textId="21D7C6A7" w:rsidR="000D76ED" w:rsidRPr="00711818" w:rsidRDefault="000D76ED" w:rsidP="000D76ED">
      <w:pPr>
        <w:pStyle w:val="Cabioverskrift2"/>
        <w:rPr>
          <w:sz w:val="32"/>
        </w:rPr>
      </w:pPr>
      <w:r w:rsidRPr="00711818">
        <w:rPr>
          <w:sz w:val="32"/>
        </w:rPr>
        <w:lastRenderedPageBreak/>
        <w:t>Ydelseskommissionens anbefalinger</w:t>
      </w:r>
    </w:p>
    <w:p w14:paraId="6DECBCD2" w14:textId="7C09A859" w:rsidR="000D76ED" w:rsidRDefault="000D76ED" w:rsidP="000D76ED">
      <w:r>
        <w:t xml:space="preserve">Der er ingen tvivl om, at </w:t>
      </w:r>
      <w:r w:rsidRPr="000D76ED">
        <w:t>ydelseskommissionens anbefalinger også kan komme til at påvirke den økonomiske situation og indsatserne på ungeområdet</w:t>
      </w:r>
      <w:r w:rsidR="002E1355">
        <w:t>, såfremt de realiseres</w:t>
      </w:r>
      <w:r w:rsidRPr="000D76ED">
        <w:t>.</w:t>
      </w:r>
      <w:r w:rsidR="00880DE6" w:rsidRPr="00880DE6">
        <w:t xml:space="preserve"> Regeringen har </w:t>
      </w:r>
      <w:r w:rsidR="00880DE6">
        <w:t xml:space="preserve">i </w:t>
      </w:r>
      <w:hyperlink r:id="rId21" w:history="1">
        <w:r w:rsidR="00880DE6" w:rsidRPr="00880DE6">
          <w:rPr>
            <w:rStyle w:val="Hyperlink"/>
          </w:rPr>
          <w:t>lovprogrammet 2021/2022</w:t>
        </w:r>
      </w:hyperlink>
      <w:r w:rsidR="00880DE6">
        <w:t xml:space="preserve"> </w:t>
      </w:r>
      <w:r w:rsidR="00880DE6" w:rsidRPr="00880DE6">
        <w:t>angivet februar som den måned, den vil følge op med lovforslag om ydelseskommissionens anbefalinger.</w:t>
      </w:r>
    </w:p>
    <w:p w14:paraId="160BBEC7" w14:textId="77777777" w:rsidR="00F61F99" w:rsidRDefault="00E350A9" w:rsidP="000D76ED">
      <w:r w:rsidRPr="00E350A9">
        <w:t xml:space="preserve">Ydelseskommissionen </w:t>
      </w:r>
      <w:r>
        <w:t>foreslår</w:t>
      </w:r>
      <w:r w:rsidRPr="00E350A9">
        <w:t xml:space="preserve">, at et nyt kontanthjælpssystem bygges op omkring et optjeningsprincip, som gælder for </w:t>
      </w:r>
      <w:r w:rsidRPr="000B17A4">
        <w:t>alle</w:t>
      </w:r>
      <w:r w:rsidRPr="00E350A9">
        <w:t xml:space="preserve">, og hvor kontanthjælpssystemet kun består af én forsørgelsesydelse med to satser i form af </w:t>
      </w:r>
      <w:r w:rsidR="00F61F99" w:rsidRPr="008D4C5A">
        <w:rPr>
          <w:i/>
        </w:rPr>
        <w:t xml:space="preserve">en </w:t>
      </w:r>
      <w:proofErr w:type="spellStart"/>
      <w:r w:rsidRPr="008D4C5A">
        <w:rPr>
          <w:i/>
        </w:rPr>
        <w:t>grundsats</w:t>
      </w:r>
      <w:proofErr w:type="spellEnd"/>
      <w:r w:rsidRPr="008D4C5A">
        <w:rPr>
          <w:i/>
        </w:rPr>
        <w:t xml:space="preserve"> og </w:t>
      </w:r>
      <w:r w:rsidR="00F61F99" w:rsidRPr="008D4C5A">
        <w:rPr>
          <w:i/>
        </w:rPr>
        <w:t xml:space="preserve">en </w:t>
      </w:r>
      <w:r w:rsidRPr="008D4C5A">
        <w:rPr>
          <w:i/>
        </w:rPr>
        <w:t>forhøjet sats</w:t>
      </w:r>
      <w:r w:rsidRPr="00E350A9">
        <w:t>, samt et tillæg bestemt af familietypen.</w:t>
      </w:r>
      <w:r>
        <w:t xml:space="preserve"> </w:t>
      </w:r>
    </w:p>
    <w:p w14:paraId="0891D876" w14:textId="77777777" w:rsidR="00BD420E" w:rsidRDefault="00F61F99" w:rsidP="000D76ED">
      <w:r>
        <w:t xml:space="preserve">Det er bygget op på den måde, at </w:t>
      </w:r>
      <w:r w:rsidRPr="00F61F99">
        <w:t xml:space="preserve">SU udgør et pejlemærke for den øvre grænse for </w:t>
      </w:r>
      <w:r w:rsidRPr="008B0FB8">
        <w:rPr>
          <w:b/>
        </w:rPr>
        <w:t>grundsatsen</w:t>
      </w:r>
      <w:r w:rsidRPr="00F61F99">
        <w:t xml:space="preserve">, så borgere uden uddannelse har et økonomisk incitament til at tage en uddannelse, herunder integrationsgrunduddannelse (IGU). </w:t>
      </w:r>
    </w:p>
    <w:p w14:paraId="65333EC8" w14:textId="0928293C" w:rsidR="00E350A9" w:rsidRDefault="00BD420E" w:rsidP="000D76ED">
      <w:r>
        <w:t xml:space="preserve">For </w:t>
      </w:r>
      <w:r w:rsidRPr="008B0FB8">
        <w:rPr>
          <w:b/>
        </w:rPr>
        <w:t>den forhøjede sats</w:t>
      </w:r>
      <w:r>
        <w:t xml:space="preserve"> er er taget udgangspunkt i </w:t>
      </w:r>
      <w:r w:rsidR="00F61F99" w:rsidRPr="00F61F99">
        <w:t xml:space="preserve">85 </w:t>
      </w:r>
      <w:r>
        <w:t xml:space="preserve">% </w:t>
      </w:r>
      <w:r w:rsidR="00F61F99" w:rsidRPr="00F61F99">
        <w:t>af den overenskomstfastsatte mindsteløn for ufaglærte på HK-området og den maksimale dagpengesats</w:t>
      </w:r>
      <w:r>
        <w:t>, som</w:t>
      </w:r>
      <w:r w:rsidR="00F61F99" w:rsidRPr="00F61F99">
        <w:t xml:space="preserve"> udgør pejlemærke</w:t>
      </w:r>
      <w:r>
        <w:t>t</w:t>
      </w:r>
      <w:r w:rsidR="00F61F99" w:rsidRPr="00F61F99">
        <w:t xml:space="preserve"> for den øvre grænse, så der er et økonomisk incitament til beskæftigelse</w:t>
      </w:r>
      <w:r>
        <w:t>.</w:t>
      </w:r>
    </w:p>
    <w:p w14:paraId="3AE71669" w14:textId="29DF2544" w:rsidR="00E350A9" w:rsidRDefault="00E350A9" w:rsidP="000D76ED">
      <w:r>
        <w:t>Der vil være t</w:t>
      </w:r>
      <w:r w:rsidRPr="00E350A9">
        <w:t>o veje til at blive berettiget til</w:t>
      </w:r>
      <w:r w:rsidR="00F61F99">
        <w:t xml:space="preserve"> den</w:t>
      </w:r>
      <w:r w:rsidRPr="00E350A9">
        <w:t xml:space="preserve"> forhøje</w:t>
      </w:r>
      <w:r w:rsidR="00F61F99">
        <w:t>de</w:t>
      </w:r>
      <w:r w:rsidRPr="00E350A9">
        <w:t xml:space="preserve"> sats: </w:t>
      </w:r>
    </w:p>
    <w:p w14:paraId="7652C85F" w14:textId="7F6B5722" w:rsidR="00E350A9" w:rsidRDefault="00E350A9" w:rsidP="000D76ED">
      <w:r w:rsidRPr="002E1355">
        <w:rPr>
          <w:u w:val="single"/>
        </w:rPr>
        <w:t>Beskæftigelse eller uddannelse</w:t>
      </w:r>
      <w:r w:rsidRPr="00E350A9">
        <w:t xml:space="preserve">: </w:t>
      </w:r>
    </w:p>
    <w:p w14:paraId="3DD2FD8A" w14:textId="55F7A730" w:rsidR="00E350A9" w:rsidRDefault="00E350A9" w:rsidP="00E350A9">
      <w:pPr>
        <w:pStyle w:val="Listeafsnit"/>
        <w:numPr>
          <w:ilvl w:val="0"/>
          <w:numId w:val="5"/>
        </w:numPr>
      </w:pPr>
      <w:r w:rsidRPr="00E350A9">
        <w:t xml:space="preserve">Forhøjet sats ved gennemført erhvervskompetencegivende uddannelse eller 2,5 års ordinær beskæftigelse inden for de seneste ti år </w:t>
      </w:r>
      <w:r w:rsidRPr="000B17A4">
        <w:t>og</w:t>
      </w:r>
    </w:p>
    <w:p w14:paraId="025D57D3" w14:textId="17B76370" w:rsidR="00E350A9" w:rsidRDefault="00E350A9" w:rsidP="00E350A9">
      <w:pPr>
        <w:pStyle w:val="Listeafsnit"/>
        <w:numPr>
          <w:ilvl w:val="0"/>
          <w:numId w:val="5"/>
        </w:numPr>
      </w:pPr>
      <w:r w:rsidRPr="00E350A9">
        <w:t xml:space="preserve">Lovligt ophold i riget i syv ud af de seneste otte år efter det fyldte 18. år </w:t>
      </w:r>
    </w:p>
    <w:p w14:paraId="3A382F8B" w14:textId="3FA14C75" w:rsidR="00E350A9" w:rsidRDefault="00E350A9" w:rsidP="000D76ED">
      <w:r w:rsidRPr="00E350A9">
        <w:t xml:space="preserve">Det </w:t>
      </w:r>
      <w:r>
        <w:t>betyder</w:t>
      </w:r>
      <w:r w:rsidRPr="00E350A9">
        <w:t xml:space="preserve">, at man tidligst er berettiget til forhøjet sats, når man er fyldt 25 år. </w:t>
      </w:r>
    </w:p>
    <w:p w14:paraId="39895FF0" w14:textId="3421BE77" w:rsidR="00E350A9" w:rsidRPr="002E1355" w:rsidRDefault="00E350A9" w:rsidP="000D76ED">
      <w:pPr>
        <w:rPr>
          <w:u w:val="single"/>
        </w:rPr>
      </w:pPr>
      <w:r w:rsidRPr="002E1355">
        <w:rPr>
          <w:u w:val="single"/>
        </w:rPr>
        <w:t xml:space="preserve">Grundskole: </w:t>
      </w:r>
    </w:p>
    <w:p w14:paraId="33D565A5" w14:textId="77777777" w:rsidR="00E350A9" w:rsidRDefault="00E350A9" w:rsidP="00E350A9">
      <w:pPr>
        <w:pStyle w:val="Listeafsnit"/>
        <w:numPr>
          <w:ilvl w:val="0"/>
          <w:numId w:val="6"/>
        </w:numPr>
      </w:pPr>
      <w:r w:rsidRPr="00E350A9">
        <w:t xml:space="preserve">Forhøjet sats ved bestået afgangseksamen på grundskoleniveau </w:t>
      </w:r>
      <w:r w:rsidRPr="000B17A4">
        <w:t>og</w:t>
      </w:r>
    </w:p>
    <w:p w14:paraId="7E6AB8AB" w14:textId="77777777" w:rsidR="00E350A9" w:rsidRDefault="00E350A9" w:rsidP="00E350A9">
      <w:pPr>
        <w:pStyle w:val="Listeafsnit"/>
        <w:numPr>
          <w:ilvl w:val="0"/>
          <w:numId w:val="6"/>
        </w:numPr>
      </w:pPr>
      <w:r w:rsidRPr="00E350A9">
        <w:t xml:space="preserve">Lovligt ophold i riget i 12 ud af de seneste 13 år efter det fyldte 18. år </w:t>
      </w:r>
    </w:p>
    <w:p w14:paraId="6E8FE8FC" w14:textId="45DE7628" w:rsidR="00E350A9" w:rsidRDefault="00E350A9" w:rsidP="000D76ED">
      <w:r w:rsidRPr="00E350A9">
        <w:t xml:space="preserve">Det vil sige, at man </w:t>
      </w:r>
      <w:r w:rsidR="00F61F99">
        <w:t xml:space="preserve">ellers </w:t>
      </w:r>
      <w:r>
        <w:t>e</w:t>
      </w:r>
      <w:r w:rsidRPr="00E350A9">
        <w:t>r berettiget til forhøjet sats, når man er fyldt 30 år og har gennemført grundskolen.</w:t>
      </w:r>
    </w:p>
    <w:p w14:paraId="0F88A33B" w14:textId="77777777" w:rsidR="000B17A4" w:rsidRDefault="000D76ED" w:rsidP="000D76ED">
      <w:r w:rsidRPr="000D76ED">
        <w:t xml:space="preserve">Ydelseskommissionen anbefaler </w:t>
      </w:r>
      <w:r w:rsidR="00E350A9">
        <w:t xml:space="preserve">dertil </w:t>
      </w:r>
      <w:r w:rsidR="007C239B">
        <w:t xml:space="preserve">en </w:t>
      </w:r>
      <w:r w:rsidRPr="000D76ED">
        <w:t xml:space="preserve">ny fradragsmodel for lønindtægter for at skabe </w:t>
      </w:r>
      <w:r w:rsidR="00DB4BA2">
        <w:t xml:space="preserve">et </w:t>
      </w:r>
      <w:r w:rsidRPr="000D76ED">
        <w:t>stærkere økonomisk incitament til at tage småjob.</w:t>
      </w:r>
      <w:r>
        <w:t xml:space="preserve"> Det betyder, at unge, der modtager grundsats, kan tjene, hvad der svarer til forskellen mellem grundsats og forhøjet sats, uden at der sker fradrag i hjælpen. Forskellen er cirka 3.850 kroner om måneden, svarende til ca. otte timer om ugen i et lavtlønsjob.</w:t>
      </w:r>
    </w:p>
    <w:p w14:paraId="2B788186" w14:textId="0DE46F25" w:rsidR="000D76ED" w:rsidRDefault="000D76ED" w:rsidP="000D76ED">
      <w:r>
        <w:t>Dette vil utvivlsom stille unge, der har en reel arbejdsevne bedre fremover, end de er i dag.</w:t>
      </w:r>
      <w:r w:rsidR="00E350A9">
        <w:t xml:space="preserve"> De vil blive stærkt motiverede af at kunne tjene penge til at supplere deres lave grundydelse.</w:t>
      </w:r>
    </w:p>
    <w:p w14:paraId="2ABD425B" w14:textId="0FCD56F6" w:rsidR="007C239B" w:rsidRDefault="00ED7BD6" w:rsidP="00DD066E">
      <w:r>
        <w:lastRenderedPageBreak/>
        <w:t>U</w:t>
      </w:r>
      <w:r w:rsidR="000D76ED">
        <w:t>dsatte unge</w:t>
      </w:r>
      <w:r w:rsidR="00E350A9">
        <w:t xml:space="preserve"> med</w:t>
      </w:r>
      <w:r w:rsidR="00E350A9" w:rsidRPr="00ED7BD6">
        <w:t xml:space="preserve"> ustabil </w:t>
      </w:r>
      <w:r w:rsidR="00E350A9">
        <w:t>arbejdsevne vil derimod få det svært i den nye model.</w:t>
      </w:r>
      <w:r w:rsidR="00DB4BA2">
        <w:t xml:space="preserve"> Der er ikke </w:t>
      </w:r>
      <w:r>
        <w:t xml:space="preserve">længere </w:t>
      </w:r>
      <w:r w:rsidR="00DB4BA2">
        <w:t xml:space="preserve">aktivitetstillæg eller </w:t>
      </w:r>
      <w:r w:rsidR="008D2504">
        <w:t>en særlige sats for unge med visse psykiske lidelser,</w:t>
      </w:r>
      <w:r w:rsidR="00DB4BA2">
        <w:t xml:space="preserve"> som kompenserer for, at de ikke er i stand til at tage lønnede timer.</w:t>
      </w:r>
      <w:r w:rsidR="00ED6C2E">
        <w:t xml:space="preserve"> Dermed fastholdes de på en SU-lignende sats</w:t>
      </w:r>
      <w:r>
        <w:t>,</w:t>
      </w:r>
      <w:r w:rsidR="00ED6C2E">
        <w:t xml:space="preserve"> frem til de bliver 30 år.</w:t>
      </w:r>
      <w:r w:rsidR="00A04FE6">
        <w:t xml:space="preserve"> </w:t>
      </w:r>
    </w:p>
    <w:p w14:paraId="62DED7CD" w14:textId="473913BF" w:rsidR="000D76ED" w:rsidRDefault="00A04FE6" w:rsidP="00DD066E">
      <w:r>
        <w:t>Dette har man i Ydelseskommissionen valgt, da det anses for problematisk</w:t>
      </w:r>
      <w:r w:rsidR="00DD066E">
        <w:t>, at unge under 30 år, som modtager aktivitetstillæg, kan risikere at opleve en nedgang i deres indkomst, hvis de med den rette indsats gør fremskridt og bliver visiteret uddannelsesparate frem for aktivitetsparate.</w:t>
      </w:r>
    </w:p>
    <w:p w14:paraId="73F48B4A" w14:textId="3B6E1BF7" w:rsidR="00330CFD" w:rsidRDefault="008D2504" w:rsidP="000D76ED">
      <w:r>
        <w:t xml:space="preserve">Herudover </w:t>
      </w:r>
      <w:r w:rsidR="00B61990">
        <w:t>foreslå</w:t>
      </w:r>
      <w:r>
        <w:t xml:space="preserve">s der en særlig sats for </w:t>
      </w:r>
      <w:r w:rsidR="00330CFD">
        <w:t xml:space="preserve">hjemmeboende, da kommissionen </w:t>
      </w:r>
      <w:r w:rsidRPr="008D2504">
        <w:t>formode</w:t>
      </w:r>
      <w:r w:rsidR="00330CFD">
        <w:t>r,</w:t>
      </w:r>
      <w:r w:rsidRPr="008D2504">
        <w:t xml:space="preserve"> at </w:t>
      </w:r>
      <w:r w:rsidR="00330CFD">
        <w:t>de hjemmeboende kan</w:t>
      </w:r>
      <w:r w:rsidRPr="008D2504">
        <w:t xml:space="preserve"> få dækket en række udgifter, som andre, der modtager hjælp i kontanthjælpssystemet, ikke har mulighed for at få dækket</w:t>
      </w:r>
      <w:r w:rsidR="00330CFD">
        <w:t>. Satsen foreslås derfor at ligge</w:t>
      </w:r>
      <w:r w:rsidRPr="008D2504">
        <w:t xml:space="preserve"> på 2.500 kroner om måneden, uanset om den hjemmeboende ellers er berettiget til grundsats eller forhøjet sats.</w:t>
      </w:r>
      <w:r w:rsidR="00330CFD">
        <w:t xml:space="preserve"> </w:t>
      </w:r>
    </w:p>
    <w:p w14:paraId="0959F9C7" w14:textId="391CA5CB" w:rsidR="00D03AF6" w:rsidRDefault="00330CFD" w:rsidP="000D76ED">
      <w:r>
        <w:t xml:space="preserve">Det betyder, at de udsatte unge, der ikke er klar til at kunne flytte hjemmefra, men ej heller er i målgruppen for botilbud, bliver ramt hårdt. </w:t>
      </w:r>
      <w:r w:rsidR="006810A5">
        <w:t>Det kan fx være en 26-årige med skizofreni, der endnu ikke er kommet godt i gang med voksenlivet, eller en 29-årig med autisme, hvor der ikke er lavet et godt match -hverken til botilbud eller arbejde.</w:t>
      </w:r>
    </w:p>
    <w:p w14:paraId="731F356A" w14:textId="31EDAE79" w:rsidR="006810A5" w:rsidRDefault="00330CFD" w:rsidP="000D76ED">
      <w:r>
        <w:t xml:space="preserve">Det </w:t>
      </w:r>
      <w:r w:rsidR="006810A5">
        <w:t xml:space="preserve">er i denne sammenhæng vigtigt at påpege, </w:t>
      </w:r>
      <w:r w:rsidR="000B17A4">
        <w:t xml:space="preserve">at </w:t>
      </w:r>
      <w:r w:rsidR="006810A5">
        <w:t xml:space="preserve">det </w:t>
      </w:r>
      <w:r>
        <w:t xml:space="preserve">ikke </w:t>
      </w:r>
      <w:r w:rsidR="000B17A4">
        <w:t xml:space="preserve">er </w:t>
      </w:r>
      <w:r>
        <w:t xml:space="preserve">uset, at der kan være udgifter til medicin og anden nødvendig behandling som fx psykolog eller fysioterapi på langt over tusinde kroner om måneden for de dårligste unge. Når disse udgifter trækkes fra, er der ikke meget tilbage at leve et ungdomsliv for. </w:t>
      </w:r>
      <w:r w:rsidR="006810A5">
        <w:t xml:space="preserve">Det betyder for nogle, at de fravælger behandling for at kunne deltage i sociale sammenhænge. </w:t>
      </w:r>
    </w:p>
    <w:p w14:paraId="45B0EEED" w14:textId="3ACD5ABF" w:rsidR="000D76ED" w:rsidRPr="00A70503" w:rsidRDefault="006810A5" w:rsidP="000D76ED">
      <w:r>
        <w:t>D</w:t>
      </w:r>
      <w:r w:rsidR="00330CFD">
        <w:t xml:space="preserve">ertil kommer, at børnepengene til forældrene falder bort efter det 18. år, så de udgifter, </w:t>
      </w:r>
      <w:r w:rsidR="00D03AF6">
        <w:t>forældrene forventes at dække stiger i forvejen. Dette vil kunne presse de mest udsatte familier til at få unge over 18 til at flytte hjemmefra – muligvis med større afledte udgifter for samfundet samt menneskelige omkostninger til følge.</w:t>
      </w:r>
    </w:p>
    <w:p w14:paraId="5E4E247D" w14:textId="77777777" w:rsidR="00A70503" w:rsidRPr="00A70503" w:rsidRDefault="00A70503" w:rsidP="00A70503"/>
    <w:sectPr w:rsidR="00A70503" w:rsidRPr="00A70503" w:rsidSect="007F7EDE">
      <w:headerReference w:type="even" r:id="rId22"/>
      <w:headerReference w:type="default" r:id="rId23"/>
      <w:footerReference w:type="even" r:id="rId24"/>
      <w:footerReference w:type="default" r:id="rId25"/>
      <w:headerReference w:type="first" r:id="rId26"/>
      <w:footerReference w:type="first" r:id="rId27"/>
      <w:type w:val="continuous"/>
      <w:pgSz w:w="11900" w:h="16840"/>
      <w:pgMar w:top="1962" w:right="1694" w:bottom="1701" w:left="1694" w:header="708"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CCEB1" w14:textId="77777777" w:rsidR="006B56C2" w:rsidRDefault="001752A4">
      <w:pPr>
        <w:spacing w:after="0" w:line="240" w:lineRule="auto"/>
      </w:pPr>
      <w:r>
        <w:separator/>
      </w:r>
    </w:p>
  </w:endnote>
  <w:endnote w:type="continuationSeparator" w:id="0">
    <w:p w14:paraId="5E1CCEB3" w14:textId="77777777" w:rsidR="006B56C2" w:rsidRDefault="00175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T Sans">
    <w:panose1 w:val="020B0503020203020204"/>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CEA6" w14:textId="77777777" w:rsidR="0095489E" w:rsidRDefault="009548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rPr>
      <w:id w:val="-640118368"/>
      <w:docPartObj>
        <w:docPartGallery w:val="Page Numbers (Bottom of Page)"/>
        <w:docPartUnique/>
      </w:docPartObj>
    </w:sdtPr>
    <w:sdtEndPr/>
    <w:sdtContent>
      <w:p w14:paraId="5E1CCEA7" w14:textId="77777777" w:rsidR="007F7EDE" w:rsidRPr="007F7EDE" w:rsidRDefault="001752A4">
        <w:pPr>
          <w:pStyle w:val="Sidefod"/>
          <w:jc w:val="right"/>
          <w:rPr>
            <w:sz w:val="16"/>
          </w:rPr>
        </w:pPr>
        <w:r w:rsidRPr="007F7EDE">
          <w:rPr>
            <w:sz w:val="16"/>
          </w:rPr>
          <w:fldChar w:fldCharType="begin"/>
        </w:r>
        <w:r w:rsidRPr="007F7EDE">
          <w:rPr>
            <w:sz w:val="16"/>
          </w:rPr>
          <w:instrText>PAGE   \* MERGEFORMAT</w:instrText>
        </w:r>
        <w:r w:rsidRPr="007F7EDE">
          <w:rPr>
            <w:sz w:val="16"/>
          </w:rPr>
          <w:fldChar w:fldCharType="separate"/>
        </w:r>
        <w:r w:rsidR="000E470B">
          <w:rPr>
            <w:noProof/>
            <w:sz w:val="16"/>
          </w:rPr>
          <w:t>1</w:t>
        </w:r>
        <w:r w:rsidRPr="007F7EDE">
          <w:rPr>
            <w:sz w:val="16"/>
          </w:rPr>
          <w:fldChar w:fldCharType="end"/>
        </w:r>
      </w:p>
    </w:sdtContent>
  </w:sdt>
  <w:p w14:paraId="5E1CCEA8" w14:textId="77777777" w:rsidR="007F7EDE" w:rsidRPr="00B75289" w:rsidRDefault="001752A4" w:rsidP="0095489E">
    <w:pPr>
      <w:pStyle w:val="Sidefod"/>
      <w:spacing w:after="0"/>
      <w:ind w:left="0"/>
      <w:rPr>
        <w:color w:val="BFBFBF" w:themeColor="background1" w:themeShade="BF"/>
        <w:sz w:val="14"/>
      </w:rPr>
    </w:pPr>
    <w:r w:rsidRPr="00B75289">
      <w:rPr>
        <w:color w:val="BFBFBF" w:themeColor="background1" w:themeShade="BF"/>
        <w:sz w:val="14"/>
      </w:rPr>
      <w:t xml:space="preserve">Sag: </w:t>
    </w:r>
    <w:bookmarkStart w:id="2" w:name="TSsag"/>
    <w:r w:rsidRPr="00B75289">
      <w:rPr>
        <w:color w:val="BFBFBF" w:themeColor="background1" w:themeShade="BF"/>
        <w:sz w:val="14"/>
      </w:rPr>
      <w:t>300173 Ekstern kommunikation 2021</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CEAA" w14:textId="77777777" w:rsidR="00703841" w:rsidRPr="00860534" w:rsidRDefault="001752A4" w:rsidP="00623AA5">
    <w:pPr>
      <w:pStyle w:val="Sidefod"/>
      <w:framePr w:wrap="auto" w:vAnchor="page" w:hAnchor="page" w:x="14401" w:y="10855"/>
      <w:spacing w:after="0" w:line="240" w:lineRule="auto"/>
    </w:pPr>
    <w:r>
      <w:fldChar w:fldCharType="begin"/>
    </w:r>
    <w:r>
      <w:instrText xml:space="preserve">PAGE  </w:instrText>
    </w:r>
    <w:r>
      <w:fldChar w:fldCharType="separate"/>
    </w:r>
    <w:r>
      <w:rPr>
        <w:noProof/>
      </w:rPr>
      <w:t>1</w:t>
    </w:r>
    <w:r>
      <w:rPr>
        <w:noProof/>
      </w:rPr>
      <w:fldChar w:fldCharType="end"/>
    </w:r>
  </w:p>
  <w:p w14:paraId="5E1CCEAB" w14:textId="77777777" w:rsidR="00703841" w:rsidRPr="00860534" w:rsidRDefault="001752A4" w:rsidP="00470415">
    <w:pPr>
      <w:pStyle w:val="Sidefod"/>
      <w:framePr w:wrap="auto" w:vAnchor="page" w:hAnchor="page" w:x="10036" w:y="15874"/>
      <w:spacing w:after="0" w:line="240" w:lineRule="auto"/>
    </w:pPr>
    <w:r>
      <w:fldChar w:fldCharType="begin"/>
    </w:r>
    <w:r>
      <w:instrText xml:space="preserve">PAGE  </w:instrText>
    </w:r>
    <w:r>
      <w:fldChar w:fldCharType="separate"/>
    </w:r>
    <w:r>
      <w:rPr>
        <w:noProof/>
      </w:rPr>
      <w:t>1</w:t>
    </w:r>
    <w:r>
      <w:rPr>
        <w:noProof/>
      </w:rPr>
      <w:fldChar w:fldCharType="end"/>
    </w:r>
  </w:p>
  <w:p w14:paraId="5E1CCEAC" w14:textId="77777777" w:rsidR="00703841" w:rsidRDefault="00703841" w:rsidP="00470415">
    <w:pPr>
      <w:pStyle w:val="Cabikursivbr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CCEAD" w14:textId="77777777" w:rsidR="006B56C2" w:rsidRDefault="001752A4">
      <w:pPr>
        <w:spacing w:after="0" w:line="240" w:lineRule="auto"/>
      </w:pPr>
      <w:r>
        <w:separator/>
      </w:r>
    </w:p>
  </w:footnote>
  <w:footnote w:type="continuationSeparator" w:id="0">
    <w:p w14:paraId="5E1CCEAF" w14:textId="77777777" w:rsidR="006B56C2" w:rsidRDefault="00175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CEA4" w14:textId="77777777" w:rsidR="0095489E" w:rsidRDefault="009548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CEA5" w14:textId="77777777" w:rsidR="007F7EDE" w:rsidRDefault="001752A4">
    <w:pPr>
      <w:pStyle w:val="Sidehoved"/>
    </w:pPr>
    <w:r>
      <w:rPr>
        <w:noProof/>
      </w:rPr>
      <w:drawing>
        <wp:anchor distT="0" distB="0" distL="114300" distR="114300" simplePos="0" relativeHeight="251659264" behindDoc="0" locked="0" layoutInCell="1" allowOverlap="1" wp14:anchorId="5E1CCEAD" wp14:editId="5E1CCEAE">
          <wp:simplePos x="0" y="0"/>
          <wp:positionH relativeFrom="margin">
            <wp:posOffset>4761230</wp:posOffset>
          </wp:positionH>
          <wp:positionV relativeFrom="margin">
            <wp:posOffset>-946785</wp:posOffset>
          </wp:positionV>
          <wp:extent cx="1158875" cy="820420"/>
          <wp:effectExtent l="0" t="0" r="0" b="0"/>
          <wp:wrapSquare wrapText="bothSides"/>
          <wp:docPr id="4" name="Billede 0" descr="Logo online-0020XX00-mPayf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06987" name="Logo online-0020XX00-mPayfoff.jpg"/>
                  <pic:cNvPicPr/>
                </pic:nvPicPr>
                <pic:blipFill>
                  <a:blip r:embed="rId1"/>
                  <a:stretch>
                    <a:fillRect/>
                  </a:stretch>
                </pic:blipFill>
                <pic:spPr>
                  <a:xfrm>
                    <a:off x="0" y="0"/>
                    <a:ext cx="1158875" cy="820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CEA9" w14:textId="77777777" w:rsidR="00703841" w:rsidRDefault="001752A4">
    <w:pPr>
      <w:pStyle w:val="Sidehoved"/>
    </w:pPr>
    <w:r>
      <w:rPr>
        <w:noProof/>
      </w:rPr>
      <w:drawing>
        <wp:anchor distT="0" distB="0" distL="114300" distR="114300" simplePos="0" relativeHeight="251658240" behindDoc="0" locked="0" layoutInCell="1" allowOverlap="1" wp14:anchorId="5E1CCEAF" wp14:editId="5E1CCEB0">
          <wp:simplePos x="0" y="0"/>
          <wp:positionH relativeFrom="page">
            <wp:posOffset>8277225</wp:posOffset>
          </wp:positionH>
          <wp:positionV relativeFrom="page">
            <wp:posOffset>342900</wp:posOffset>
          </wp:positionV>
          <wp:extent cx="1000125" cy="514350"/>
          <wp:effectExtent l="19050" t="0" r="9525" b="0"/>
          <wp:wrapThrough wrapText="bothSides">
            <wp:wrapPolygon edited="0">
              <wp:start x="15223" y="0"/>
              <wp:lineTo x="-411" y="12000"/>
              <wp:lineTo x="0" y="20800"/>
              <wp:lineTo x="411" y="20800"/>
              <wp:lineTo x="16869" y="20800"/>
              <wp:lineTo x="21394" y="16800"/>
              <wp:lineTo x="21806" y="12800"/>
              <wp:lineTo x="19749" y="12800"/>
              <wp:lineTo x="21806" y="9600"/>
              <wp:lineTo x="21806" y="3200"/>
              <wp:lineTo x="17280" y="0"/>
              <wp:lineTo x="15223" y="0"/>
            </wp:wrapPolygon>
          </wp:wrapThrough>
          <wp:docPr id="40" name="Billede 9" descr="Beskrivelse: Logo 0017XX00-uPayf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98735" name="Billede 9" descr="Beskrivelse: Logo 0017XX00-uPayfoff"/>
                  <pic:cNvPicPr>
                    <a:picLocks noChangeAspect="1" noChangeArrowheads="1"/>
                  </pic:cNvPicPr>
                </pic:nvPicPr>
                <pic:blipFill>
                  <a:blip r:embed="rId1"/>
                  <a:stretch>
                    <a:fillRect/>
                  </a:stretch>
                </pic:blipFill>
                <pic:spPr bwMode="auto">
                  <a:xfrm>
                    <a:off x="0" y="0"/>
                    <a:ext cx="1000125" cy="514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28.6pt" o:bullet="t">
        <v:imagedata r:id="rId1" o:title="Citat"/>
      </v:shape>
    </w:pict>
  </w:numPicBullet>
  <w:abstractNum w:abstractNumId="0" w15:restartNumberingAfterBreak="0">
    <w:nsid w:val="020F1D8A"/>
    <w:multiLevelType w:val="hybridMultilevel"/>
    <w:tmpl w:val="D7EE554A"/>
    <w:lvl w:ilvl="0" w:tplc="079432AA">
      <w:start w:val="1"/>
      <w:numFmt w:val="bullet"/>
      <w:lvlText w:val=""/>
      <w:lvlJc w:val="left"/>
      <w:pPr>
        <w:ind w:left="720" w:hanging="360"/>
      </w:pPr>
      <w:rPr>
        <w:rFonts w:ascii="Symbol" w:hAnsi="Symbol" w:hint="default"/>
      </w:rPr>
    </w:lvl>
    <w:lvl w:ilvl="1" w:tplc="2D5EE262" w:tentative="1">
      <w:start w:val="1"/>
      <w:numFmt w:val="bullet"/>
      <w:lvlText w:val="o"/>
      <w:lvlJc w:val="left"/>
      <w:pPr>
        <w:ind w:left="1440" w:hanging="360"/>
      </w:pPr>
      <w:rPr>
        <w:rFonts w:ascii="Courier New" w:hAnsi="Courier New" w:cs="Courier New" w:hint="default"/>
      </w:rPr>
    </w:lvl>
    <w:lvl w:ilvl="2" w:tplc="487AF7EA" w:tentative="1">
      <w:start w:val="1"/>
      <w:numFmt w:val="bullet"/>
      <w:lvlText w:val=""/>
      <w:lvlJc w:val="left"/>
      <w:pPr>
        <w:ind w:left="2160" w:hanging="360"/>
      </w:pPr>
      <w:rPr>
        <w:rFonts w:ascii="Wingdings" w:hAnsi="Wingdings" w:hint="default"/>
      </w:rPr>
    </w:lvl>
    <w:lvl w:ilvl="3" w:tplc="89088BA4" w:tentative="1">
      <w:start w:val="1"/>
      <w:numFmt w:val="bullet"/>
      <w:lvlText w:val=""/>
      <w:lvlJc w:val="left"/>
      <w:pPr>
        <w:ind w:left="2880" w:hanging="360"/>
      </w:pPr>
      <w:rPr>
        <w:rFonts w:ascii="Symbol" w:hAnsi="Symbol" w:hint="default"/>
      </w:rPr>
    </w:lvl>
    <w:lvl w:ilvl="4" w:tplc="7DD6196C" w:tentative="1">
      <w:start w:val="1"/>
      <w:numFmt w:val="bullet"/>
      <w:lvlText w:val="o"/>
      <w:lvlJc w:val="left"/>
      <w:pPr>
        <w:ind w:left="3600" w:hanging="360"/>
      </w:pPr>
      <w:rPr>
        <w:rFonts w:ascii="Courier New" w:hAnsi="Courier New" w:cs="Courier New" w:hint="default"/>
      </w:rPr>
    </w:lvl>
    <w:lvl w:ilvl="5" w:tplc="8AB0F712" w:tentative="1">
      <w:start w:val="1"/>
      <w:numFmt w:val="bullet"/>
      <w:lvlText w:val=""/>
      <w:lvlJc w:val="left"/>
      <w:pPr>
        <w:ind w:left="4320" w:hanging="360"/>
      </w:pPr>
      <w:rPr>
        <w:rFonts w:ascii="Wingdings" w:hAnsi="Wingdings" w:hint="default"/>
      </w:rPr>
    </w:lvl>
    <w:lvl w:ilvl="6" w:tplc="F514CC00" w:tentative="1">
      <w:start w:val="1"/>
      <w:numFmt w:val="bullet"/>
      <w:lvlText w:val=""/>
      <w:lvlJc w:val="left"/>
      <w:pPr>
        <w:ind w:left="5040" w:hanging="360"/>
      </w:pPr>
      <w:rPr>
        <w:rFonts w:ascii="Symbol" w:hAnsi="Symbol" w:hint="default"/>
      </w:rPr>
    </w:lvl>
    <w:lvl w:ilvl="7" w:tplc="CCA08EDC" w:tentative="1">
      <w:start w:val="1"/>
      <w:numFmt w:val="bullet"/>
      <w:lvlText w:val="o"/>
      <w:lvlJc w:val="left"/>
      <w:pPr>
        <w:ind w:left="5760" w:hanging="360"/>
      </w:pPr>
      <w:rPr>
        <w:rFonts w:ascii="Courier New" w:hAnsi="Courier New" w:cs="Courier New" w:hint="default"/>
      </w:rPr>
    </w:lvl>
    <w:lvl w:ilvl="8" w:tplc="03A643D8" w:tentative="1">
      <w:start w:val="1"/>
      <w:numFmt w:val="bullet"/>
      <w:lvlText w:val=""/>
      <w:lvlJc w:val="left"/>
      <w:pPr>
        <w:ind w:left="6480" w:hanging="360"/>
      </w:pPr>
      <w:rPr>
        <w:rFonts w:ascii="Wingdings" w:hAnsi="Wingdings" w:hint="default"/>
      </w:rPr>
    </w:lvl>
  </w:abstractNum>
  <w:abstractNum w:abstractNumId="1" w15:restartNumberingAfterBreak="0">
    <w:nsid w:val="038B20F2"/>
    <w:multiLevelType w:val="hybridMultilevel"/>
    <w:tmpl w:val="24482094"/>
    <w:lvl w:ilvl="0" w:tplc="273C83DE">
      <w:start w:val="1"/>
      <w:numFmt w:val="bullet"/>
      <w:pStyle w:val="Citat"/>
      <w:lvlText w:val=""/>
      <w:lvlPicBulletId w:val="0"/>
      <w:lvlJc w:val="left"/>
      <w:pPr>
        <w:ind w:left="2024" w:hanging="360"/>
      </w:pPr>
      <w:rPr>
        <w:rFonts w:ascii="Symbol" w:hAnsi="Symbol" w:hint="default"/>
        <w:color w:val="auto"/>
      </w:rPr>
    </w:lvl>
    <w:lvl w:ilvl="1" w:tplc="5836751E" w:tentative="1">
      <w:start w:val="1"/>
      <w:numFmt w:val="bullet"/>
      <w:lvlText w:val="o"/>
      <w:lvlJc w:val="left"/>
      <w:pPr>
        <w:ind w:left="2744" w:hanging="360"/>
      </w:pPr>
      <w:rPr>
        <w:rFonts w:ascii="Courier New" w:hAnsi="Courier New" w:cs="Courier New" w:hint="default"/>
      </w:rPr>
    </w:lvl>
    <w:lvl w:ilvl="2" w:tplc="A2EA84C6" w:tentative="1">
      <w:start w:val="1"/>
      <w:numFmt w:val="bullet"/>
      <w:lvlText w:val=""/>
      <w:lvlJc w:val="left"/>
      <w:pPr>
        <w:ind w:left="3464" w:hanging="360"/>
      </w:pPr>
      <w:rPr>
        <w:rFonts w:ascii="Wingdings" w:hAnsi="Wingdings" w:hint="default"/>
      </w:rPr>
    </w:lvl>
    <w:lvl w:ilvl="3" w:tplc="0786FA62" w:tentative="1">
      <w:start w:val="1"/>
      <w:numFmt w:val="bullet"/>
      <w:lvlText w:val=""/>
      <w:lvlJc w:val="left"/>
      <w:pPr>
        <w:ind w:left="4184" w:hanging="360"/>
      </w:pPr>
      <w:rPr>
        <w:rFonts w:ascii="Symbol" w:hAnsi="Symbol" w:hint="default"/>
      </w:rPr>
    </w:lvl>
    <w:lvl w:ilvl="4" w:tplc="3CBC5B0E" w:tentative="1">
      <w:start w:val="1"/>
      <w:numFmt w:val="bullet"/>
      <w:lvlText w:val="o"/>
      <w:lvlJc w:val="left"/>
      <w:pPr>
        <w:ind w:left="4904" w:hanging="360"/>
      </w:pPr>
      <w:rPr>
        <w:rFonts w:ascii="Courier New" w:hAnsi="Courier New" w:cs="Courier New" w:hint="default"/>
      </w:rPr>
    </w:lvl>
    <w:lvl w:ilvl="5" w:tplc="BCEC61AC" w:tentative="1">
      <w:start w:val="1"/>
      <w:numFmt w:val="bullet"/>
      <w:lvlText w:val=""/>
      <w:lvlJc w:val="left"/>
      <w:pPr>
        <w:ind w:left="5624" w:hanging="360"/>
      </w:pPr>
      <w:rPr>
        <w:rFonts w:ascii="Wingdings" w:hAnsi="Wingdings" w:hint="default"/>
      </w:rPr>
    </w:lvl>
    <w:lvl w:ilvl="6" w:tplc="7E781DD4" w:tentative="1">
      <w:start w:val="1"/>
      <w:numFmt w:val="bullet"/>
      <w:lvlText w:val=""/>
      <w:lvlJc w:val="left"/>
      <w:pPr>
        <w:ind w:left="6344" w:hanging="360"/>
      </w:pPr>
      <w:rPr>
        <w:rFonts w:ascii="Symbol" w:hAnsi="Symbol" w:hint="default"/>
      </w:rPr>
    </w:lvl>
    <w:lvl w:ilvl="7" w:tplc="D312162A" w:tentative="1">
      <w:start w:val="1"/>
      <w:numFmt w:val="bullet"/>
      <w:lvlText w:val="o"/>
      <w:lvlJc w:val="left"/>
      <w:pPr>
        <w:ind w:left="7064" w:hanging="360"/>
      </w:pPr>
      <w:rPr>
        <w:rFonts w:ascii="Courier New" w:hAnsi="Courier New" w:cs="Courier New" w:hint="default"/>
      </w:rPr>
    </w:lvl>
    <w:lvl w:ilvl="8" w:tplc="BCF48AB6" w:tentative="1">
      <w:start w:val="1"/>
      <w:numFmt w:val="bullet"/>
      <w:lvlText w:val=""/>
      <w:lvlJc w:val="left"/>
      <w:pPr>
        <w:ind w:left="7784" w:hanging="360"/>
      </w:pPr>
      <w:rPr>
        <w:rFonts w:ascii="Wingdings" w:hAnsi="Wingdings" w:hint="default"/>
      </w:rPr>
    </w:lvl>
  </w:abstractNum>
  <w:abstractNum w:abstractNumId="2" w15:restartNumberingAfterBreak="0">
    <w:nsid w:val="0D941C38"/>
    <w:multiLevelType w:val="hybridMultilevel"/>
    <w:tmpl w:val="77A20E00"/>
    <w:lvl w:ilvl="0" w:tplc="04060001">
      <w:start w:val="1"/>
      <w:numFmt w:val="bullet"/>
      <w:lvlText w:val=""/>
      <w:lvlJc w:val="left"/>
      <w:pPr>
        <w:ind w:left="1117" w:hanging="360"/>
      </w:pPr>
      <w:rPr>
        <w:rFonts w:ascii="Symbol" w:hAnsi="Symbol" w:hint="default"/>
      </w:rPr>
    </w:lvl>
    <w:lvl w:ilvl="1" w:tplc="04060003" w:tentative="1">
      <w:start w:val="1"/>
      <w:numFmt w:val="bullet"/>
      <w:lvlText w:val="o"/>
      <w:lvlJc w:val="left"/>
      <w:pPr>
        <w:ind w:left="1837" w:hanging="360"/>
      </w:pPr>
      <w:rPr>
        <w:rFonts w:ascii="Courier New" w:hAnsi="Courier New" w:cs="Courier New" w:hint="default"/>
      </w:rPr>
    </w:lvl>
    <w:lvl w:ilvl="2" w:tplc="04060005" w:tentative="1">
      <w:start w:val="1"/>
      <w:numFmt w:val="bullet"/>
      <w:lvlText w:val=""/>
      <w:lvlJc w:val="left"/>
      <w:pPr>
        <w:ind w:left="2557" w:hanging="360"/>
      </w:pPr>
      <w:rPr>
        <w:rFonts w:ascii="Wingdings" w:hAnsi="Wingdings" w:hint="default"/>
      </w:rPr>
    </w:lvl>
    <w:lvl w:ilvl="3" w:tplc="04060001" w:tentative="1">
      <w:start w:val="1"/>
      <w:numFmt w:val="bullet"/>
      <w:lvlText w:val=""/>
      <w:lvlJc w:val="left"/>
      <w:pPr>
        <w:ind w:left="3277" w:hanging="360"/>
      </w:pPr>
      <w:rPr>
        <w:rFonts w:ascii="Symbol" w:hAnsi="Symbol" w:hint="default"/>
      </w:rPr>
    </w:lvl>
    <w:lvl w:ilvl="4" w:tplc="04060003" w:tentative="1">
      <w:start w:val="1"/>
      <w:numFmt w:val="bullet"/>
      <w:lvlText w:val="o"/>
      <w:lvlJc w:val="left"/>
      <w:pPr>
        <w:ind w:left="3997" w:hanging="360"/>
      </w:pPr>
      <w:rPr>
        <w:rFonts w:ascii="Courier New" w:hAnsi="Courier New" w:cs="Courier New" w:hint="default"/>
      </w:rPr>
    </w:lvl>
    <w:lvl w:ilvl="5" w:tplc="04060005" w:tentative="1">
      <w:start w:val="1"/>
      <w:numFmt w:val="bullet"/>
      <w:lvlText w:val=""/>
      <w:lvlJc w:val="left"/>
      <w:pPr>
        <w:ind w:left="4717" w:hanging="360"/>
      </w:pPr>
      <w:rPr>
        <w:rFonts w:ascii="Wingdings" w:hAnsi="Wingdings" w:hint="default"/>
      </w:rPr>
    </w:lvl>
    <w:lvl w:ilvl="6" w:tplc="04060001" w:tentative="1">
      <w:start w:val="1"/>
      <w:numFmt w:val="bullet"/>
      <w:lvlText w:val=""/>
      <w:lvlJc w:val="left"/>
      <w:pPr>
        <w:ind w:left="5437" w:hanging="360"/>
      </w:pPr>
      <w:rPr>
        <w:rFonts w:ascii="Symbol" w:hAnsi="Symbol" w:hint="default"/>
      </w:rPr>
    </w:lvl>
    <w:lvl w:ilvl="7" w:tplc="04060003" w:tentative="1">
      <w:start w:val="1"/>
      <w:numFmt w:val="bullet"/>
      <w:lvlText w:val="o"/>
      <w:lvlJc w:val="left"/>
      <w:pPr>
        <w:ind w:left="6157" w:hanging="360"/>
      </w:pPr>
      <w:rPr>
        <w:rFonts w:ascii="Courier New" w:hAnsi="Courier New" w:cs="Courier New" w:hint="default"/>
      </w:rPr>
    </w:lvl>
    <w:lvl w:ilvl="8" w:tplc="04060005" w:tentative="1">
      <w:start w:val="1"/>
      <w:numFmt w:val="bullet"/>
      <w:lvlText w:val=""/>
      <w:lvlJc w:val="left"/>
      <w:pPr>
        <w:ind w:left="6877" w:hanging="360"/>
      </w:pPr>
      <w:rPr>
        <w:rFonts w:ascii="Wingdings" w:hAnsi="Wingdings" w:hint="default"/>
      </w:rPr>
    </w:lvl>
  </w:abstractNum>
  <w:abstractNum w:abstractNumId="3" w15:restartNumberingAfterBreak="0">
    <w:nsid w:val="1E427CBD"/>
    <w:multiLevelType w:val="hybridMultilevel"/>
    <w:tmpl w:val="85E400AC"/>
    <w:lvl w:ilvl="0" w:tplc="0406000F">
      <w:start w:val="1"/>
      <w:numFmt w:val="decimal"/>
      <w:lvlText w:val="%1."/>
      <w:lvlJc w:val="left"/>
      <w:pPr>
        <w:ind w:left="1174" w:hanging="360"/>
      </w:pPr>
    </w:lvl>
    <w:lvl w:ilvl="1" w:tplc="04060019" w:tentative="1">
      <w:start w:val="1"/>
      <w:numFmt w:val="lowerLetter"/>
      <w:lvlText w:val="%2."/>
      <w:lvlJc w:val="left"/>
      <w:pPr>
        <w:ind w:left="1894" w:hanging="360"/>
      </w:pPr>
    </w:lvl>
    <w:lvl w:ilvl="2" w:tplc="0406001B" w:tentative="1">
      <w:start w:val="1"/>
      <w:numFmt w:val="lowerRoman"/>
      <w:lvlText w:val="%3."/>
      <w:lvlJc w:val="right"/>
      <w:pPr>
        <w:ind w:left="2614" w:hanging="180"/>
      </w:pPr>
    </w:lvl>
    <w:lvl w:ilvl="3" w:tplc="0406000F" w:tentative="1">
      <w:start w:val="1"/>
      <w:numFmt w:val="decimal"/>
      <w:lvlText w:val="%4."/>
      <w:lvlJc w:val="left"/>
      <w:pPr>
        <w:ind w:left="3334" w:hanging="360"/>
      </w:pPr>
    </w:lvl>
    <w:lvl w:ilvl="4" w:tplc="04060019" w:tentative="1">
      <w:start w:val="1"/>
      <w:numFmt w:val="lowerLetter"/>
      <w:lvlText w:val="%5."/>
      <w:lvlJc w:val="left"/>
      <w:pPr>
        <w:ind w:left="4054" w:hanging="360"/>
      </w:pPr>
    </w:lvl>
    <w:lvl w:ilvl="5" w:tplc="0406001B" w:tentative="1">
      <w:start w:val="1"/>
      <w:numFmt w:val="lowerRoman"/>
      <w:lvlText w:val="%6."/>
      <w:lvlJc w:val="right"/>
      <w:pPr>
        <w:ind w:left="4774" w:hanging="180"/>
      </w:pPr>
    </w:lvl>
    <w:lvl w:ilvl="6" w:tplc="0406000F" w:tentative="1">
      <w:start w:val="1"/>
      <w:numFmt w:val="decimal"/>
      <w:lvlText w:val="%7."/>
      <w:lvlJc w:val="left"/>
      <w:pPr>
        <w:ind w:left="5494" w:hanging="360"/>
      </w:pPr>
    </w:lvl>
    <w:lvl w:ilvl="7" w:tplc="04060019" w:tentative="1">
      <w:start w:val="1"/>
      <w:numFmt w:val="lowerLetter"/>
      <w:lvlText w:val="%8."/>
      <w:lvlJc w:val="left"/>
      <w:pPr>
        <w:ind w:left="6214" w:hanging="360"/>
      </w:pPr>
    </w:lvl>
    <w:lvl w:ilvl="8" w:tplc="0406001B" w:tentative="1">
      <w:start w:val="1"/>
      <w:numFmt w:val="lowerRoman"/>
      <w:lvlText w:val="%9."/>
      <w:lvlJc w:val="right"/>
      <w:pPr>
        <w:ind w:left="6934" w:hanging="180"/>
      </w:pPr>
    </w:lvl>
  </w:abstractNum>
  <w:abstractNum w:abstractNumId="4" w15:restartNumberingAfterBreak="0">
    <w:nsid w:val="40193531"/>
    <w:multiLevelType w:val="hybridMultilevel"/>
    <w:tmpl w:val="D0DC29A2"/>
    <w:lvl w:ilvl="0" w:tplc="775A20BA">
      <w:start w:val="1"/>
      <w:numFmt w:val="bullet"/>
      <w:lvlText w:val=""/>
      <w:lvlJc w:val="left"/>
      <w:pPr>
        <w:tabs>
          <w:tab w:val="num" w:pos="720"/>
        </w:tabs>
        <w:ind w:left="720" w:hanging="360"/>
      </w:pPr>
      <w:rPr>
        <w:rFonts w:ascii="Symbol" w:hAnsi="Symbol" w:hint="default"/>
      </w:rPr>
    </w:lvl>
    <w:lvl w:ilvl="1" w:tplc="E0A4B084" w:tentative="1">
      <w:start w:val="1"/>
      <w:numFmt w:val="bullet"/>
      <w:lvlText w:val="o"/>
      <w:lvlJc w:val="left"/>
      <w:pPr>
        <w:tabs>
          <w:tab w:val="num" w:pos="1440"/>
        </w:tabs>
        <w:ind w:left="1440" w:hanging="360"/>
      </w:pPr>
      <w:rPr>
        <w:rFonts w:ascii="Courier New" w:hAnsi="Courier New" w:hint="default"/>
      </w:rPr>
    </w:lvl>
    <w:lvl w:ilvl="2" w:tplc="69369A36" w:tentative="1">
      <w:start w:val="1"/>
      <w:numFmt w:val="bullet"/>
      <w:lvlText w:val=""/>
      <w:lvlJc w:val="left"/>
      <w:pPr>
        <w:tabs>
          <w:tab w:val="num" w:pos="2160"/>
        </w:tabs>
        <w:ind w:left="2160" w:hanging="360"/>
      </w:pPr>
      <w:rPr>
        <w:rFonts w:ascii="Wingdings" w:hAnsi="Wingdings" w:hint="default"/>
      </w:rPr>
    </w:lvl>
    <w:lvl w:ilvl="3" w:tplc="70608182" w:tentative="1">
      <w:start w:val="1"/>
      <w:numFmt w:val="bullet"/>
      <w:lvlText w:val=""/>
      <w:lvlJc w:val="left"/>
      <w:pPr>
        <w:tabs>
          <w:tab w:val="num" w:pos="2880"/>
        </w:tabs>
        <w:ind w:left="2880" w:hanging="360"/>
      </w:pPr>
      <w:rPr>
        <w:rFonts w:ascii="Symbol" w:hAnsi="Symbol" w:hint="default"/>
      </w:rPr>
    </w:lvl>
    <w:lvl w:ilvl="4" w:tplc="E21E32CA" w:tentative="1">
      <w:start w:val="1"/>
      <w:numFmt w:val="bullet"/>
      <w:lvlText w:val="o"/>
      <w:lvlJc w:val="left"/>
      <w:pPr>
        <w:tabs>
          <w:tab w:val="num" w:pos="3600"/>
        </w:tabs>
        <w:ind w:left="3600" w:hanging="360"/>
      </w:pPr>
      <w:rPr>
        <w:rFonts w:ascii="Courier New" w:hAnsi="Courier New" w:hint="default"/>
      </w:rPr>
    </w:lvl>
    <w:lvl w:ilvl="5" w:tplc="F76ECD7A" w:tentative="1">
      <w:start w:val="1"/>
      <w:numFmt w:val="bullet"/>
      <w:lvlText w:val=""/>
      <w:lvlJc w:val="left"/>
      <w:pPr>
        <w:tabs>
          <w:tab w:val="num" w:pos="4320"/>
        </w:tabs>
        <w:ind w:left="4320" w:hanging="360"/>
      </w:pPr>
      <w:rPr>
        <w:rFonts w:ascii="Wingdings" w:hAnsi="Wingdings" w:hint="default"/>
      </w:rPr>
    </w:lvl>
    <w:lvl w:ilvl="6" w:tplc="4288BAFA" w:tentative="1">
      <w:start w:val="1"/>
      <w:numFmt w:val="bullet"/>
      <w:lvlText w:val=""/>
      <w:lvlJc w:val="left"/>
      <w:pPr>
        <w:tabs>
          <w:tab w:val="num" w:pos="5040"/>
        </w:tabs>
        <w:ind w:left="5040" w:hanging="360"/>
      </w:pPr>
      <w:rPr>
        <w:rFonts w:ascii="Symbol" w:hAnsi="Symbol" w:hint="default"/>
      </w:rPr>
    </w:lvl>
    <w:lvl w:ilvl="7" w:tplc="88A47E1C" w:tentative="1">
      <w:start w:val="1"/>
      <w:numFmt w:val="bullet"/>
      <w:lvlText w:val="o"/>
      <w:lvlJc w:val="left"/>
      <w:pPr>
        <w:tabs>
          <w:tab w:val="num" w:pos="5760"/>
        </w:tabs>
        <w:ind w:left="5760" w:hanging="360"/>
      </w:pPr>
      <w:rPr>
        <w:rFonts w:ascii="Courier New" w:hAnsi="Courier New" w:hint="default"/>
      </w:rPr>
    </w:lvl>
    <w:lvl w:ilvl="8" w:tplc="86A00B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40F9B"/>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56233A25"/>
    <w:multiLevelType w:val="multilevel"/>
    <w:tmpl w:val="DA08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3A075E"/>
    <w:multiLevelType w:val="hybridMultilevel"/>
    <w:tmpl w:val="9D74D4D8"/>
    <w:lvl w:ilvl="0" w:tplc="04060001">
      <w:start w:val="1"/>
      <w:numFmt w:val="bullet"/>
      <w:lvlText w:val=""/>
      <w:lvlJc w:val="left"/>
      <w:pPr>
        <w:ind w:left="1117" w:hanging="360"/>
      </w:pPr>
      <w:rPr>
        <w:rFonts w:ascii="Symbol" w:hAnsi="Symbol" w:hint="default"/>
      </w:rPr>
    </w:lvl>
    <w:lvl w:ilvl="1" w:tplc="04060003" w:tentative="1">
      <w:start w:val="1"/>
      <w:numFmt w:val="bullet"/>
      <w:lvlText w:val="o"/>
      <w:lvlJc w:val="left"/>
      <w:pPr>
        <w:ind w:left="1837" w:hanging="360"/>
      </w:pPr>
      <w:rPr>
        <w:rFonts w:ascii="Courier New" w:hAnsi="Courier New" w:cs="Courier New" w:hint="default"/>
      </w:rPr>
    </w:lvl>
    <w:lvl w:ilvl="2" w:tplc="04060005" w:tentative="1">
      <w:start w:val="1"/>
      <w:numFmt w:val="bullet"/>
      <w:lvlText w:val=""/>
      <w:lvlJc w:val="left"/>
      <w:pPr>
        <w:ind w:left="2557" w:hanging="360"/>
      </w:pPr>
      <w:rPr>
        <w:rFonts w:ascii="Wingdings" w:hAnsi="Wingdings" w:hint="default"/>
      </w:rPr>
    </w:lvl>
    <w:lvl w:ilvl="3" w:tplc="04060001" w:tentative="1">
      <w:start w:val="1"/>
      <w:numFmt w:val="bullet"/>
      <w:lvlText w:val=""/>
      <w:lvlJc w:val="left"/>
      <w:pPr>
        <w:ind w:left="3277" w:hanging="360"/>
      </w:pPr>
      <w:rPr>
        <w:rFonts w:ascii="Symbol" w:hAnsi="Symbol" w:hint="default"/>
      </w:rPr>
    </w:lvl>
    <w:lvl w:ilvl="4" w:tplc="04060003" w:tentative="1">
      <w:start w:val="1"/>
      <w:numFmt w:val="bullet"/>
      <w:lvlText w:val="o"/>
      <w:lvlJc w:val="left"/>
      <w:pPr>
        <w:ind w:left="3997" w:hanging="360"/>
      </w:pPr>
      <w:rPr>
        <w:rFonts w:ascii="Courier New" w:hAnsi="Courier New" w:cs="Courier New" w:hint="default"/>
      </w:rPr>
    </w:lvl>
    <w:lvl w:ilvl="5" w:tplc="04060005" w:tentative="1">
      <w:start w:val="1"/>
      <w:numFmt w:val="bullet"/>
      <w:lvlText w:val=""/>
      <w:lvlJc w:val="left"/>
      <w:pPr>
        <w:ind w:left="4717" w:hanging="360"/>
      </w:pPr>
      <w:rPr>
        <w:rFonts w:ascii="Wingdings" w:hAnsi="Wingdings" w:hint="default"/>
      </w:rPr>
    </w:lvl>
    <w:lvl w:ilvl="6" w:tplc="04060001" w:tentative="1">
      <w:start w:val="1"/>
      <w:numFmt w:val="bullet"/>
      <w:lvlText w:val=""/>
      <w:lvlJc w:val="left"/>
      <w:pPr>
        <w:ind w:left="5437" w:hanging="360"/>
      </w:pPr>
      <w:rPr>
        <w:rFonts w:ascii="Symbol" w:hAnsi="Symbol" w:hint="default"/>
      </w:rPr>
    </w:lvl>
    <w:lvl w:ilvl="7" w:tplc="04060003" w:tentative="1">
      <w:start w:val="1"/>
      <w:numFmt w:val="bullet"/>
      <w:lvlText w:val="o"/>
      <w:lvlJc w:val="left"/>
      <w:pPr>
        <w:ind w:left="6157" w:hanging="360"/>
      </w:pPr>
      <w:rPr>
        <w:rFonts w:ascii="Courier New" w:hAnsi="Courier New" w:cs="Courier New" w:hint="default"/>
      </w:rPr>
    </w:lvl>
    <w:lvl w:ilvl="8" w:tplc="04060005" w:tentative="1">
      <w:start w:val="1"/>
      <w:numFmt w:val="bullet"/>
      <w:lvlText w:val=""/>
      <w:lvlJc w:val="left"/>
      <w:pPr>
        <w:ind w:left="6877"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7"/>
  </w:num>
  <w:num w:numId="7">
    <w:abstractNumId w:val="6"/>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B1"/>
    <w:rsid w:val="00034208"/>
    <w:rsid w:val="00061A56"/>
    <w:rsid w:val="00071F4B"/>
    <w:rsid w:val="000A5C3F"/>
    <w:rsid w:val="000B17A4"/>
    <w:rsid w:val="000C3C3E"/>
    <w:rsid w:val="000D76ED"/>
    <w:rsid w:val="000E470B"/>
    <w:rsid w:val="00104000"/>
    <w:rsid w:val="0012578E"/>
    <w:rsid w:val="00130D46"/>
    <w:rsid w:val="001342EA"/>
    <w:rsid w:val="001533FA"/>
    <w:rsid w:val="00156CE0"/>
    <w:rsid w:val="00166956"/>
    <w:rsid w:val="001752A4"/>
    <w:rsid w:val="00191A58"/>
    <w:rsid w:val="001925CD"/>
    <w:rsid w:val="001B3FE9"/>
    <w:rsid w:val="001C384E"/>
    <w:rsid w:val="001C6A3A"/>
    <w:rsid w:val="00233DFE"/>
    <w:rsid w:val="00252DB5"/>
    <w:rsid w:val="00253B69"/>
    <w:rsid w:val="00262483"/>
    <w:rsid w:val="00284EC8"/>
    <w:rsid w:val="002951E8"/>
    <w:rsid w:val="002965E1"/>
    <w:rsid w:val="002C105C"/>
    <w:rsid w:val="002E1355"/>
    <w:rsid w:val="00310740"/>
    <w:rsid w:val="00330CFD"/>
    <w:rsid w:val="003314E6"/>
    <w:rsid w:val="00375EDD"/>
    <w:rsid w:val="003D6E86"/>
    <w:rsid w:val="003E45BE"/>
    <w:rsid w:val="003E6461"/>
    <w:rsid w:val="0041756B"/>
    <w:rsid w:val="00436D84"/>
    <w:rsid w:val="00447F1B"/>
    <w:rsid w:val="00452EA9"/>
    <w:rsid w:val="00454EAC"/>
    <w:rsid w:val="00461E93"/>
    <w:rsid w:val="0046458B"/>
    <w:rsid w:val="00470415"/>
    <w:rsid w:val="00486EAB"/>
    <w:rsid w:val="004965AB"/>
    <w:rsid w:val="004B3F88"/>
    <w:rsid w:val="004D743D"/>
    <w:rsid w:val="004F1294"/>
    <w:rsid w:val="004F5FC6"/>
    <w:rsid w:val="00500970"/>
    <w:rsid w:val="00503D80"/>
    <w:rsid w:val="00545070"/>
    <w:rsid w:val="00561AF3"/>
    <w:rsid w:val="00572997"/>
    <w:rsid w:val="00577D1F"/>
    <w:rsid w:val="00596B74"/>
    <w:rsid w:val="005B3E06"/>
    <w:rsid w:val="005C1713"/>
    <w:rsid w:val="005C2215"/>
    <w:rsid w:val="005C2A9C"/>
    <w:rsid w:val="005D6A3B"/>
    <w:rsid w:val="006070FB"/>
    <w:rsid w:val="006163F1"/>
    <w:rsid w:val="00617213"/>
    <w:rsid w:val="00623AA5"/>
    <w:rsid w:val="00624EEE"/>
    <w:rsid w:val="00630382"/>
    <w:rsid w:val="00636251"/>
    <w:rsid w:val="00677CD9"/>
    <w:rsid w:val="006810A5"/>
    <w:rsid w:val="006906EC"/>
    <w:rsid w:val="00691AB3"/>
    <w:rsid w:val="00692602"/>
    <w:rsid w:val="00692F2C"/>
    <w:rsid w:val="006A23EF"/>
    <w:rsid w:val="006B56C2"/>
    <w:rsid w:val="006D0EA7"/>
    <w:rsid w:val="00700EC1"/>
    <w:rsid w:val="00703841"/>
    <w:rsid w:val="00711818"/>
    <w:rsid w:val="0072612B"/>
    <w:rsid w:val="0076660D"/>
    <w:rsid w:val="00772387"/>
    <w:rsid w:val="00791A1D"/>
    <w:rsid w:val="00792D2E"/>
    <w:rsid w:val="007C239B"/>
    <w:rsid w:val="007C2448"/>
    <w:rsid w:val="007C29B0"/>
    <w:rsid w:val="007D2DCA"/>
    <w:rsid w:val="007E2ED1"/>
    <w:rsid w:val="007F5C91"/>
    <w:rsid w:val="007F7EDE"/>
    <w:rsid w:val="00800FEE"/>
    <w:rsid w:val="00804B46"/>
    <w:rsid w:val="00827B97"/>
    <w:rsid w:val="00830C23"/>
    <w:rsid w:val="00831461"/>
    <w:rsid w:val="00835298"/>
    <w:rsid w:val="008439E2"/>
    <w:rsid w:val="00860534"/>
    <w:rsid w:val="0087056B"/>
    <w:rsid w:val="00880DE6"/>
    <w:rsid w:val="008B0FB8"/>
    <w:rsid w:val="008C5E7D"/>
    <w:rsid w:val="008D2504"/>
    <w:rsid w:val="008D4C5A"/>
    <w:rsid w:val="008E1EDD"/>
    <w:rsid w:val="008F5E85"/>
    <w:rsid w:val="00906ED1"/>
    <w:rsid w:val="009509AC"/>
    <w:rsid w:val="0095489E"/>
    <w:rsid w:val="00984809"/>
    <w:rsid w:val="009C3771"/>
    <w:rsid w:val="009E5B59"/>
    <w:rsid w:val="009F1950"/>
    <w:rsid w:val="00A04FE6"/>
    <w:rsid w:val="00A52455"/>
    <w:rsid w:val="00A70503"/>
    <w:rsid w:val="00A73CD9"/>
    <w:rsid w:val="00A746A3"/>
    <w:rsid w:val="00A920F7"/>
    <w:rsid w:val="00A93016"/>
    <w:rsid w:val="00A938B9"/>
    <w:rsid w:val="00AB30A8"/>
    <w:rsid w:val="00B0163B"/>
    <w:rsid w:val="00B106DC"/>
    <w:rsid w:val="00B406C3"/>
    <w:rsid w:val="00B61990"/>
    <w:rsid w:val="00B75289"/>
    <w:rsid w:val="00B826E7"/>
    <w:rsid w:val="00B9376E"/>
    <w:rsid w:val="00BC2CDB"/>
    <w:rsid w:val="00BD420E"/>
    <w:rsid w:val="00BD6398"/>
    <w:rsid w:val="00C64983"/>
    <w:rsid w:val="00C66E8E"/>
    <w:rsid w:val="00CA302E"/>
    <w:rsid w:val="00CF23FE"/>
    <w:rsid w:val="00D03AF6"/>
    <w:rsid w:val="00D11581"/>
    <w:rsid w:val="00D60DF1"/>
    <w:rsid w:val="00DB4BA2"/>
    <w:rsid w:val="00DC7458"/>
    <w:rsid w:val="00DD066E"/>
    <w:rsid w:val="00DE6B13"/>
    <w:rsid w:val="00DF53C9"/>
    <w:rsid w:val="00E02159"/>
    <w:rsid w:val="00E079B9"/>
    <w:rsid w:val="00E20560"/>
    <w:rsid w:val="00E20D53"/>
    <w:rsid w:val="00E306A2"/>
    <w:rsid w:val="00E350A9"/>
    <w:rsid w:val="00E75BBC"/>
    <w:rsid w:val="00E81DB1"/>
    <w:rsid w:val="00EC7D69"/>
    <w:rsid w:val="00ED6C2E"/>
    <w:rsid w:val="00ED7BD6"/>
    <w:rsid w:val="00EE5AE4"/>
    <w:rsid w:val="00EF3255"/>
    <w:rsid w:val="00EF3A83"/>
    <w:rsid w:val="00F1078A"/>
    <w:rsid w:val="00F235E1"/>
    <w:rsid w:val="00F508FC"/>
    <w:rsid w:val="00F61F99"/>
    <w:rsid w:val="00F801CD"/>
    <w:rsid w:val="00F81C13"/>
    <w:rsid w:val="00F85865"/>
    <w:rsid w:val="00F86072"/>
    <w:rsid w:val="00FA7CE0"/>
    <w:rsid w:val="00FB79FD"/>
    <w:rsid w:val="00FD0CC7"/>
    <w:rsid w:val="00FF003E"/>
    <w:rsid w:val="00FF0A8F"/>
    <w:rsid w:val="00FF6F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1CCEA3"/>
  <w15:docId w15:val="{CA15F7CC-2167-41F0-B8AD-B488EEB6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DFE"/>
    <w:pPr>
      <w:spacing w:after="240" w:line="276" w:lineRule="auto"/>
      <w:ind w:left="397"/>
    </w:pPr>
    <w:rPr>
      <w:rFonts w:ascii="PT Sans" w:hAnsi="PT Sans"/>
      <w:szCs w:val="24"/>
    </w:rPr>
  </w:style>
  <w:style w:type="paragraph" w:styleId="Overskrift1">
    <w:name w:val="heading 1"/>
    <w:aliases w:val="Cabi Overskrift 1"/>
    <w:basedOn w:val="Normal"/>
    <w:next w:val="Normal"/>
    <w:link w:val="Overskrift1Tegn"/>
    <w:uiPriority w:val="99"/>
    <w:rsid w:val="00835298"/>
    <w:pPr>
      <w:keepNext/>
      <w:keepLines/>
      <w:numPr>
        <w:numId w:val="1"/>
      </w:numPr>
      <w:spacing w:before="480"/>
      <w:ind w:left="1191" w:hanging="851"/>
      <w:outlineLvl w:val="0"/>
    </w:pPr>
    <w:rPr>
      <w:rFonts w:eastAsia="MS Gothic"/>
      <w:b/>
      <w:bCs/>
      <w:sz w:val="40"/>
      <w:szCs w:val="32"/>
    </w:rPr>
  </w:style>
  <w:style w:type="paragraph" w:styleId="Overskrift2">
    <w:name w:val="heading 2"/>
    <w:aliases w:val="Cabi Overskrift 2"/>
    <w:basedOn w:val="Normal"/>
    <w:next w:val="Normal"/>
    <w:link w:val="Overskrift2Tegn"/>
    <w:uiPriority w:val="99"/>
    <w:unhideWhenUsed/>
    <w:rsid w:val="00691AB3"/>
    <w:pPr>
      <w:keepNext/>
      <w:keepLines/>
      <w:numPr>
        <w:ilvl w:val="1"/>
        <w:numId w:val="1"/>
      </w:numPr>
      <w:spacing w:before="360" w:after="120"/>
      <w:ind w:left="1191" w:hanging="851"/>
      <w:outlineLvl w:val="1"/>
    </w:pPr>
    <w:rPr>
      <w:rFonts w:eastAsia="MS Gothic"/>
      <w:bCs/>
      <w:sz w:val="32"/>
      <w:szCs w:val="26"/>
    </w:rPr>
  </w:style>
  <w:style w:type="paragraph" w:styleId="Overskrift3">
    <w:name w:val="heading 3"/>
    <w:aliases w:val="Cabi overskrift 3"/>
    <w:basedOn w:val="Normal"/>
    <w:next w:val="Normal"/>
    <w:link w:val="Overskrift3Tegn"/>
    <w:uiPriority w:val="99"/>
    <w:unhideWhenUsed/>
    <w:rsid w:val="00572997"/>
    <w:pPr>
      <w:keepNext/>
      <w:numPr>
        <w:ilvl w:val="2"/>
        <w:numId w:val="1"/>
      </w:numPr>
      <w:spacing w:before="360" w:after="120"/>
      <w:ind w:left="1134" w:hanging="737"/>
      <w:outlineLvl w:val="2"/>
    </w:pPr>
    <w:rPr>
      <w:rFonts w:ascii="Calibri" w:eastAsia="MS Gothic" w:hAnsi="Calibri"/>
      <w:bCs/>
      <w:sz w:val="28"/>
      <w:szCs w:val="26"/>
    </w:rPr>
  </w:style>
  <w:style w:type="paragraph" w:styleId="Overskrift4">
    <w:name w:val="heading 4"/>
    <w:basedOn w:val="Normal"/>
    <w:next w:val="Normal"/>
    <w:link w:val="Overskrift4Tegn"/>
    <w:uiPriority w:val="9"/>
    <w:semiHidden/>
    <w:unhideWhenUsed/>
    <w:qFormat/>
    <w:rsid w:val="00034208"/>
    <w:pPr>
      <w:keepNext/>
      <w:keepLines/>
      <w:numPr>
        <w:ilvl w:val="3"/>
        <w:numId w:val="1"/>
      </w:numPr>
      <w:spacing w:before="200" w:after="0"/>
      <w:outlineLvl w:val="3"/>
    </w:pPr>
    <w:rPr>
      <w:rFonts w:asciiTheme="majorHAnsi" w:eastAsiaTheme="majorEastAsia" w:hAnsiTheme="majorHAnsi" w:cstheme="majorBidi"/>
      <w:b/>
      <w:bCs/>
      <w:i/>
      <w:iCs/>
      <w:color w:val="FFCB05" w:themeColor="accent1"/>
    </w:rPr>
  </w:style>
  <w:style w:type="paragraph" w:styleId="Overskrift5">
    <w:name w:val="heading 5"/>
    <w:basedOn w:val="Normal"/>
    <w:next w:val="Normal"/>
    <w:link w:val="Overskrift5Tegn"/>
    <w:uiPriority w:val="9"/>
    <w:semiHidden/>
    <w:unhideWhenUsed/>
    <w:qFormat/>
    <w:rsid w:val="00034208"/>
    <w:pPr>
      <w:keepNext/>
      <w:keepLines/>
      <w:numPr>
        <w:ilvl w:val="4"/>
        <w:numId w:val="1"/>
      </w:numPr>
      <w:spacing w:before="200" w:after="0"/>
      <w:outlineLvl w:val="4"/>
    </w:pPr>
    <w:rPr>
      <w:rFonts w:asciiTheme="majorHAnsi" w:eastAsiaTheme="majorEastAsia" w:hAnsiTheme="majorHAnsi" w:cstheme="majorBidi"/>
      <w:color w:val="816500" w:themeColor="accent1" w:themeShade="7F"/>
    </w:rPr>
  </w:style>
  <w:style w:type="paragraph" w:styleId="Overskrift6">
    <w:name w:val="heading 6"/>
    <w:basedOn w:val="Normal"/>
    <w:next w:val="Normal"/>
    <w:link w:val="Overskrift6Tegn"/>
    <w:uiPriority w:val="9"/>
    <w:semiHidden/>
    <w:unhideWhenUsed/>
    <w:qFormat/>
    <w:rsid w:val="00034208"/>
    <w:pPr>
      <w:keepNext/>
      <w:keepLines/>
      <w:numPr>
        <w:ilvl w:val="5"/>
        <w:numId w:val="1"/>
      </w:numPr>
      <w:spacing w:before="200" w:after="0"/>
      <w:outlineLvl w:val="5"/>
    </w:pPr>
    <w:rPr>
      <w:rFonts w:asciiTheme="majorHAnsi" w:eastAsiaTheme="majorEastAsia" w:hAnsiTheme="majorHAnsi" w:cstheme="majorBidi"/>
      <w:i/>
      <w:iCs/>
      <w:color w:val="816500" w:themeColor="accent1" w:themeShade="7F"/>
    </w:rPr>
  </w:style>
  <w:style w:type="paragraph" w:styleId="Overskrift7">
    <w:name w:val="heading 7"/>
    <w:basedOn w:val="Normal"/>
    <w:next w:val="Normal"/>
    <w:link w:val="Overskrift7Tegn"/>
    <w:uiPriority w:val="9"/>
    <w:semiHidden/>
    <w:unhideWhenUsed/>
    <w:qFormat/>
    <w:rsid w:val="0003420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034208"/>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unhideWhenUsed/>
    <w:qFormat/>
    <w:rsid w:val="0003420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Cabi Overskrift 1 Tegn"/>
    <w:basedOn w:val="Standardskrifttypeiafsnit"/>
    <w:link w:val="Overskrift1"/>
    <w:uiPriority w:val="99"/>
    <w:rsid w:val="00835298"/>
    <w:rPr>
      <w:rFonts w:ascii="PT Sans" w:eastAsia="MS Gothic" w:hAnsi="PT Sans"/>
      <w:b/>
      <w:bCs/>
      <w:sz w:val="40"/>
      <w:szCs w:val="32"/>
    </w:rPr>
  </w:style>
  <w:style w:type="character" w:customStyle="1" w:styleId="Overskrift2Tegn">
    <w:name w:val="Overskrift 2 Tegn"/>
    <w:aliases w:val="Cabi Overskrift 2 Tegn"/>
    <w:basedOn w:val="Standardskrifttypeiafsnit"/>
    <w:link w:val="Overskrift2"/>
    <w:uiPriority w:val="99"/>
    <w:rsid w:val="00691AB3"/>
    <w:rPr>
      <w:rFonts w:ascii="PT Sans" w:eastAsia="MS Gothic" w:hAnsi="PT Sans"/>
      <w:bCs/>
      <w:sz w:val="32"/>
      <w:szCs w:val="26"/>
    </w:rPr>
  </w:style>
  <w:style w:type="character" w:customStyle="1" w:styleId="Overskrift3Tegn">
    <w:name w:val="Overskrift 3 Tegn"/>
    <w:aliases w:val="Cabi overskrift 3 Tegn"/>
    <w:basedOn w:val="Standardskrifttypeiafsnit"/>
    <w:link w:val="Overskrift3"/>
    <w:uiPriority w:val="99"/>
    <w:rsid w:val="00572997"/>
    <w:rPr>
      <w:rFonts w:ascii="Calibri" w:eastAsia="MS Gothic" w:hAnsi="Calibri"/>
      <w:bCs/>
      <w:sz w:val="28"/>
      <w:szCs w:val="26"/>
    </w:rPr>
  </w:style>
  <w:style w:type="paragraph" w:customStyle="1" w:styleId="Cabikursivbrdtekst">
    <w:name w:val="Cabi kursiv brødtekst"/>
    <w:basedOn w:val="Normal"/>
    <w:qFormat/>
    <w:rsid w:val="0046458B"/>
    <w:rPr>
      <w:i/>
    </w:rPr>
  </w:style>
  <w:style w:type="paragraph" w:customStyle="1" w:styleId="Cabioverskrift2">
    <w:name w:val="Cabi overskrift 2"/>
    <w:basedOn w:val="Normal"/>
    <w:qFormat/>
    <w:rsid w:val="00B826E7"/>
    <w:pPr>
      <w:spacing w:before="360" w:after="120"/>
    </w:pPr>
    <w:rPr>
      <w:b/>
      <w:sz w:val="24"/>
    </w:rPr>
  </w:style>
  <w:style w:type="paragraph" w:styleId="Overskrift">
    <w:name w:val="TOC Heading"/>
    <w:aliases w:val="Cabi Overskrift"/>
    <w:basedOn w:val="Normalindrykning"/>
    <w:next w:val="Normal"/>
    <w:uiPriority w:val="39"/>
    <w:unhideWhenUsed/>
    <w:qFormat/>
    <w:rsid w:val="00034208"/>
    <w:pPr>
      <w:ind w:left="397"/>
    </w:pPr>
    <w:rPr>
      <w:b/>
      <w:sz w:val="48"/>
    </w:rPr>
  </w:style>
  <w:style w:type="paragraph" w:styleId="Listeafsnit">
    <w:name w:val="List Paragraph"/>
    <w:basedOn w:val="Normal"/>
    <w:uiPriority w:val="99"/>
    <w:qFormat/>
    <w:rsid w:val="006070FB"/>
    <w:pPr>
      <w:ind w:left="720"/>
      <w:contextualSpacing/>
    </w:pPr>
  </w:style>
  <w:style w:type="paragraph" w:styleId="Indholdsfortegnelse1">
    <w:name w:val="toc 1"/>
    <w:basedOn w:val="Normal"/>
    <w:next w:val="Normal"/>
    <w:autoRedefine/>
    <w:uiPriority w:val="39"/>
    <w:unhideWhenUsed/>
    <w:rsid w:val="00572997"/>
    <w:pPr>
      <w:tabs>
        <w:tab w:val="left" w:pos="800"/>
        <w:tab w:val="right" w:leader="dot" w:pos="8222"/>
      </w:tabs>
      <w:spacing w:after="60"/>
      <w:ind w:right="424"/>
    </w:pPr>
  </w:style>
  <w:style w:type="paragraph" w:styleId="Citat">
    <w:name w:val="Quote"/>
    <w:basedOn w:val="Normal"/>
    <w:next w:val="Normal"/>
    <w:link w:val="CitatTegn"/>
    <w:uiPriority w:val="29"/>
    <w:qFormat/>
    <w:rsid w:val="00623AA5"/>
    <w:pPr>
      <w:numPr>
        <w:numId w:val="4"/>
      </w:numPr>
    </w:pPr>
    <w:rPr>
      <w:i/>
      <w:iCs/>
      <w:color w:val="000000"/>
    </w:rPr>
  </w:style>
  <w:style w:type="character" w:customStyle="1" w:styleId="CitatTegn">
    <w:name w:val="Citat Tegn"/>
    <w:basedOn w:val="Standardskrifttypeiafsnit"/>
    <w:link w:val="Citat"/>
    <w:uiPriority w:val="29"/>
    <w:rsid w:val="00623AA5"/>
    <w:rPr>
      <w:rFonts w:ascii="PT Sans" w:hAnsi="PT Sans"/>
      <w:i/>
      <w:iCs/>
      <w:color w:val="000000"/>
      <w:szCs w:val="24"/>
    </w:rPr>
  </w:style>
  <w:style w:type="paragraph" w:styleId="Indholdsfortegnelse2">
    <w:name w:val="toc 2"/>
    <w:basedOn w:val="Normal"/>
    <w:next w:val="Normal"/>
    <w:autoRedefine/>
    <w:uiPriority w:val="39"/>
    <w:unhideWhenUsed/>
    <w:rsid w:val="00A746A3"/>
    <w:pPr>
      <w:tabs>
        <w:tab w:val="left" w:pos="851"/>
        <w:tab w:val="left" w:pos="1276"/>
        <w:tab w:val="right" w:leader="dot" w:pos="8080"/>
      </w:tabs>
      <w:spacing w:after="0" w:line="360" w:lineRule="auto"/>
      <w:ind w:left="709" w:right="-1"/>
    </w:pPr>
  </w:style>
  <w:style w:type="paragraph" w:styleId="Indholdsfortegnelse3">
    <w:name w:val="toc 3"/>
    <w:basedOn w:val="Normal"/>
    <w:next w:val="Normal"/>
    <w:autoRedefine/>
    <w:uiPriority w:val="39"/>
    <w:unhideWhenUsed/>
    <w:rsid w:val="00A746A3"/>
    <w:pPr>
      <w:tabs>
        <w:tab w:val="left" w:pos="1276"/>
        <w:tab w:val="right" w:leader="dot" w:pos="8080"/>
      </w:tabs>
      <w:spacing w:after="60"/>
      <w:ind w:left="709" w:right="-1"/>
    </w:pPr>
  </w:style>
  <w:style w:type="paragraph" w:styleId="Indholdsfortegnelse4">
    <w:name w:val="toc 4"/>
    <w:basedOn w:val="Normal"/>
    <w:next w:val="Normal"/>
    <w:autoRedefine/>
    <w:uiPriority w:val="39"/>
    <w:unhideWhenUsed/>
    <w:rsid w:val="001533FA"/>
    <w:pPr>
      <w:ind w:left="600"/>
    </w:pPr>
  </w:style>
  <w:style w:type="paragraph" w:styleId="Indholdsfortegnelse5">
    <w:name w:val="toc 5"/>
    <w:basedOn w:val="Normal"/>
    <w:next w:val="Normal"/>
    <w:autoRedefine/>
    <w:uiPriority w:val="39"/>
    <w:unhideWhenUsed/>
    <w:rsid w:val="001533FA"/>
    <w:pPr>
      <w:ind w:left="800"/>
    </w:pPr>
  </w:style>
  <w:style w:type="paragraph" w:styleId="Indholdsfortegnelse6">
    <w:name w:val="toc 6"/>
    <w:basedOn w:val="Normal"/>
    <w:next w:val="Normal"/>
    <w:autoRedefine/>
    <w:uiPriority w:val="39"/>
    <w:unhideWhenUsed/>
    <w:rsid w:val="001533FA"/>
    <w:pPr>
      <w:ind w:left="1000"/>
    </w:pPr>
  </w:style>
  <w:style w:type="paragraph" w:styleId="Indholdsfortegnelse7">
    <w:name w:val="toc 7"/>
    <w:basedOn w:val="Normal"/>
    <w:next w:val="Normal"/>
    <w:autoRedefine/>
    <w:uiPriority w:val="39"/>
    <w:unhideWhenUsed/>
    <w:rsid w:val="001533FA"/>
    <w:pPr>
      <w:ind w:left="1200"/>
    </w:pPr>
  </w:style>
  <w:style w:type="paragraph" w:styleId="Indholdsfortegnelse8">
    <w:name w:val="toc 8"/>
    <w:basedOn w:val="Normal"/>
    <w:next w:val="Normal"/>
    <w:autoRedefine/>
    <w:uiPriority w:val="39"/>
    <w:unhideWhenUsed/>
    <w:rsid w:val="001533FA"/>
    <w:pPr>
      <w:ind w:left="1400"/>
    </w:pPr>
  </w:style>
  <w:style w:type="paragraph" w:styleId="Indholdsfortegnelse9">
    <w:name w:val="toc 9"/>
    <w:basedOn w:val="Normal"/>
    <w:next w:val="Normal"/>
    <w:autoRedefine/>
    <w:uiPriority w:val="39"/>
    <w:unhideWhenUsed/>
    <w:rsid w:val="001533FA"/>
    <w:pPr>
      <w:ind w:left="1600"/>
    </w:pPr>
  </w:style>
  <w:style w:type="paragraph" w:styleId="Sidehoved">
    <w:name w:val="header"/>
    <w:basedOn w:val="Normal"/>
    <w:link w:val="SidehovedTegn"/>
    <w:uiPriority w:val="99"/>
    <w:unhideWhenUsed/>
    <w:rsid w:val="00860534"/>
    <w:pPr>
      <w:tabs>
        <w:tab w:val="center" w:pos="4819"/>
        <w:tab w:val="right" w:pos="9638"/>
      </w:tabs>
    </w:pPr>
  </w:style>
  <w:style w:type="character" w:customStyle="1" w:styleId="SidehovedTegn">
    <w:name w:val="Sidehoved Tegn"/>
    <w:basedOn w:val="Standardskrifttypeiafsnit"/>
    <w:link w:val="Sidehoved"/>
    <w:uiPriority w:val="99"/>
    <w:rsid w:val="00860534"/>
    <w:rPr>
      <w:rFonts w:ascii="Georgia" w:hAnsi="Georgia"/>
      <w:sz w:val="20"/>
    </w:rPr>
  </w:style>
  <w:style w:type="paragraph" w:styleId="Sidefod">
    <w:name w:val="footer"/>
    <w:basedOn w:val="Normal"/>
    <w:link w:val="SidefodTegn"/>
    <w:uiPriority w:val="99"/>
    <w:unhideWhenUsed/>
    <w:rsid w:val="00860534"/>
    <w:pPr>
      <w:tabs>
        <w:tab w:val="center" w:pos="4819"/>
        <w:tab w:val="right" w:pos="9638"/>
      </w:tabs>
    </w:pPr>
  </w:style>
  <w:style w:type="character" w:customStyle="1" w:styleId="SidefodTegn">
    <w:name w:val="Sidefod Tegn"/>
    <w:basedOn w:val="Standardskrifttypeiafsnit"/>
    <w:link w:val="Sidefod"/>
    <w:uiPriority w:val="99"/>
    <w:rsid w:val="00860534"/>
    <w:rPr>
      <w:rFonts w:ascii="Georgia" w:hAnsi="Georgia"/>
      <w:sz w:val="20"/>
    </w:rPr>
  </w:style>
  <w:style w:type="paragraph" w:styleId="Ingenafstand">
    <w:name w:val="No Spacing"/>
    <w:uiPriority w:val="1"/>
    <w:rsid w:val="007D2DCA"/>
    <w:pPr>
      <w:spacing w:after="120" w:line="276" w:lineRule="auto"/>
    </w:pPr>
    <w:rPr>
      <w:rFonts w:ascii="Georgia" w:hAnsi="Georgia"/>
      <w:szCs w:val="24"/>
    </w:rPr>
  </w:style>
  <w:style w:type="paragraph" w:customStyle="1" w:styleId="Brdtxt">
    <w:name w:val="Brødtxt"/>
    <w:basedOn w:val="Normal"/>
    <w:link w:val="BrdtxtTegn"/>
    <w:uiPriority w:val="99"/>
    <w:rsid w:val="001342EA"/>
    <w:pPr>
      <w:spacing w:after="0" w:line="260" w:lineRule="exact"/>
    </w:pPr>
    <w:rPr>
      <w:rFonts w:ascii="Verdana" w:eastAsia="Times New Roman" w:hAnsi="Verdana"/>
      <w:sz w:val="18"/>
      <w:lang w:eastAsia="en-US"/>
    </w:rPr>
  </w:style>
  <w:style w:type="character" w:customStyle="1" w:styleId="BrdtxtTegn">
    <w:name w:val="Brødtxt Tegn"/>
    <w:basedOn w:val="Standardskrifttypeiafsnit"/>
    <w:link w:val="Brdtxt"/>
    <w:uiPriority w:val="99"/>
    <w:rsid w:val="001342EA"/>
    <w:rPr>
      <w:rFonts w:ascii="Verdana" w:eastAsia="Times New Roman" w:hAnsi="Verdana"/>
      <w:sz w:val="18"/>
      <w:szCs w:val="24"/>
      <w:lang w:eastAsia="en-US"/>
    </w:rPr>
  </w:style>
  <w:style w:type="character" w:styleId="Hyperlink">
    <w:name w:val="Hyperlink"/>
    <w:basedOn w:val="Standardskrifttypeiafsnit"/>
    <w:uiPriority w:val="99"/>
    <w:unhideWhenUsed/>
    <w:rsid w:val="001342EA"/>
    <w:rPr>
      <w:color w:val="0000FF"/>
      <w:u w:val="single"/>
    </w:rPr>
  </w:style>
  <w:style w:type="paragraph" w:customStyle="1" w:styleId="BasicParagraph">
    <w:name w:val="[Basic Paragraph]"/>
    <w:basedOn w:val="Normal"/>
    <w:uiPriority w:val="99"/>
    <w:rsid w:val="004965AB"/>
    <w:pPr>
      <w:widowControl w:val="0"/>
      <w:autoSpaceDE w:val="0"/>
      <w:autoSpaceDN w:val="0"/>
      <w:adjustRightInd w:val="0"/>
      <w:spacing w:after="0" w:line="288" w:lineRule="auto"/>
      <w:ind w:left="0"/>
      <w:textAlignment w:val="center"/>
    </w:pPr>
    <w:rPr>
      <w:rFonts w:ascii="Times-Roman" w:hAnsi="Times-Roman" w:cs="Times-Roman"/>
      <w:color w:val="000000"/>
      <w:sz w:val="24"/>
      <w:lang w:val="en-GB"/>
    </w:rPr>
  </w:style>
  <w:style w:type="paragraph" w:customStyle="1" w:styleId="Bold">
    <w:name w:val="Bold"/>
    <w:basedOn w:val="Normal"/>
    <w:link w:val="BoldTegn"/>
    <w:uiPriority w:val="99"/>
    <w:rsid w:val="008E1EDD"/>
    <w:pPr>
      <w:spacing w:after="0" w:line="260" w:lineRule="exact"/>
      <w:ind w:left="0"/>
    </w:pPr>
    <w:rPr>
      <w:rFonts w:ascii="Verdana" w:eastAsia="Times New Roman" w:hAnsi="Verdana"/>
      <w:b/>
      <w:sz w:val="18"/>
      <w:lang w:val="en-US" w:eastAsia="en-US"/>
    </w:rPr>
  </w:style>
  <w:style w:type="character" w:customStyle="1" w:styleId="BoldTegn">
    <w:name w:val="Bold Tegn"/>
    <w:basedOn w:val="Standardskrifttypeiafsnit"/>
    <w:link w:val="Bold"/>
    <w:uiPriority w:val="99"/>
    <w:locked/>
    <w:rsid w:val="008E1EDD"/>
    <w:rPr>
      <w:rFonts w:ascii="Verdana" w:eastAsia="Times New Roman" w:hAnsi="Verdana"/>
      <w:b/>
      <w:sz w:val="18"/>
      <w:szCs w:val="24"/>
      <w:lang w:val="en-US" w:eastAsia="en-US"/>
    </w:rPr>
  </w:style>
  <w:style w:type="character" w:customStyle="1" w:styleId="KommentartekstTegn">
    <w:name w:val="Kommentartekst Tegn"/>
    <w:basedOn w:val="Standardskrifttypeiafsnit"/>
    <w:link w:val="Kommentartekst"/>
    <w:uiPriority w:val="99"/>
    <w:semiHidden/>
    <w:rsid w:val="008E1EDD"/>
    <w:rPr>
      <w:rFonts w:ascii="Verdana" w:eastAsia="Times New Roman" w:hAnsi="Verdana"/>
      <w:lang w:val="en-US" w:eastAsia="en-US"/>
    </w:rPr>
  </w:style>
  <w:style w:type="paragraph" w:styleId="Kommentartekst">
    <w:name w:val="annotation text"/>
    <w:basedOn w:val="Normal"/>
    <w:link w:val="KommentartekstTegn"/>
    <w:uiPriority w:val="99"/>
    <w:semiHidden/>
    <w:rsid w:val="008E1EDD"/>
    <w:pPr>
      <w:spacing w:after="0" w:line="260" w:lineRule="exact"/>
      <w:ind w:left="0"/>
    </w:pPr>
    <w:rPr>
      <w:rFonts w:ascii="Verdana" w:eastAsia="Times New Roman" w:hAnsi="Verdana"/>
      <w:szCs w:val="20"/>
      <w:lang w:val="en-US" w:eastAsia="en-US"/>
    </w:rPr>
  </w:style>
  <w:style w:type="character" w:customStyle="1" w:styleId="KommentaremneTegn">
    <w:name w:val="Kommentaremne Tegn"/>
    <w:basedOn w:val="KommentartekstTegn"/>
    <w:link w:val="Kommentaremne"/>
    <w:uiPriority w:val="99"/>
    <w:semiHidden/>
    <w:rsid w:val="008E1EDD"/>
    <w:rPr>
      <w:rFonts w:ascii="Verdana" w:eastAsia="Times New Roman" w:hAnsi="Verdana"/>
      <w:b/>
      <w:bCs/>
      <w:lang w:val="en-US" w:eastAsia="en-US"/>
    </w:rPr>
  </w:style>
  <w:style w:type="paragraph" w:styleId="Kommentaremne">
    <w:name w:val="annotation subject"/>
    <w:basedOn w:val="Kommentartekst"/>
    <w:next w:val="Kommentartekst"/>
    <w:link w:val="KommentaremneTegn"/>
    <w:uiPriority w:val="99"/>
    <w:semiHidden/>
    <w:rsid w:val="008E1EDD"/>
    <w:rPr>
      <w:b/>
      <w:bCs/>
    </w:rPr>
  </w:style>
  <w:style w:type="character" w:customStyle="1" w:styleId="MarkeringsbobletekstTegn">
    <w:name w:val="Markeringsbobletekst Tegn"/>
    <w:basedOn w:val="Standardskrifttypeiafsnit"/>
    <w:link w:val="Markeringsbobletekst"/>
    <w:uiPriority w:val="99"/>
    <w:semiHidden/>
    <w:rsid w:val="008E1EDD"/>
    <w:rPr>
      <w:rFonts w:ascii="Tahoma" w:eastAsia="Times New Roman" w:hAnsi="Tahoma" w:cs="Tahoma"/>
      <w:sz w:val="16"/>
      <w:szCs w:val="16"/>
      <w:lang w:val="en-US" w:eastAsia="en-US"/>
    </w:rPr>
  </w:style>
  <w:style w:type="paragraph" w:styleId="Markeringsbobletekst">
    <w:name w:val="Balloon Text"/>
    <w:basedOn w:val="Normal"/>
    <w:link w:val="MarkeringsbobletekstTegn"/>
    <w:uiPriority w:val="99"/>
    <w:semiHidden/>
    <w:rsid w:val="008E1EDD"/>
    <w:pPr>
      <w:spacing w:after="0" w:line="260" w:lineRule="exact"/>
      <w:ind w:left="0"/>
    </w:pPr>
    <w:rPr>
      <w:rFonts w:ascii="Tahoma" w:eastAsia="Times New Roman" w:hAnsi="Tahoma" w:cs="Tahoma"/>
      <w:sz w:val="16"/>
      <w:szCs w:val="16"/>
      <w:lang w:val="en-US" w:eastAsia="en-US"/>
    </w:rPr>
  </w:style>
  <w:style w:type="character" w:styleId="Sidetal">
    <w:name w:val="page number"/>
    <w:basedOn w:val="Standardskrifttypeiafsnit"/>
    <w:uiPriority w:val="99"/>
    <w:rsid w:val="008E1EDD"/>
    <w:rPr>
      <w:rFonts w:cs="Times New Roman"/>
    </w:rPr>
  </w:style>
  <w:style w:type="character" w:customStyle="1" w:styleId="norm1">
    <w:name w:val="norm1"/>
    <w:basedOn w:val="Standardskrifttypeiafsnit"/>
    <w:uiPriority w:val="99"/>
    <w:rsid w:val="008E1EDD"/>
    <w:rPr>
      <w:rFonts w:ascii="Verdana" w:hAnsi="Verdana" w:cs="Times New Roman"/>
      <w:color w:val="000000"/>
      <w:spacing w:val="300"/>
      <w:sz w:val="17"/>
      <w:szCs w:val="17"/>
    </w:rPr>
  </w:style>
  <w:style w:type="character" w:customStyle="1" w:styleId="DokumentoversigtTegn">
    <w:name w:val="Dokumentoversigt Tegn"/>
    <w:basedOn w:val="Standardskrifttypeiafsnit"/>
    <w:link w:val="Dokumentoversigt"/>
    <w:uiPriority w:val="99"/>
    <w:semiHidden/>
    <w:rsid w:val="008E1EDD"/>
    <w:rPr>
      <w:rFonts w:ascii="Tahoma" w:eastAsia="Times New Roman" w:hAnsi="Tahoma" w:cs="Tahoma"/>
      <w:sz w:val="16"/>
      <w:szCs w:val="24"/>
      <w:shd w:val="clear" w:color="auto" w:fill="000080"/>
      <w:lang w:val="en-US" w:eastAsia="en-US"/>
    </w:rPr>
  </w:style>
  <w:style w:type="paragraph" w:styleId="Dokumentoversigt">
    <w:name w:val="Document Map"/>
    <w:basedOn w:val="Normal"/>
    <w:link w:val="DokumentoversigtTegn"/>
    <w:uiPriority w:val="99"/>
    <w:semiHidden/>
    <w:rsid w:val="008E1EDD"/>
    <w:pPr>
      <w:shd w:val="clear" w:color="auto" w:fill="000080"/>
      <w:spacing w:after="0" w:line="260" w:lineRule="exact"/>
      <w:ind w:left="0"/>
    </w:pPr>
    <w:rPr>
      <w:rFonts w:ascii="Tahoma" w:eastAsia="Times New Roman" w:hAnsi="Tahoma" w:cs="Tahoma"/>
      <w:sz w:val="16"/>
      <w:lang w:val="en-US" w:eastAsia="en-US"/>
    </w:rPr>
  </w:style>
  <w:style w:type="paragraph" w:customStyle="1" w:styleId="xl65">
    <w:name w:val="xl65"/>
    <w:basedOn w:val="Normal"/>
    <w:rsid w:val="008E1EDD"/>
    <w:pPr>
      <w:spacing w:before="100" w:beforeAutospacing="1" w:after="100" w:afterAutospacing="1" w:line="240" w:lineRule="auto"/>
      <w:ind w:left="0"/>
    </w:pPr>
    <w:rPr>
      <w:rFonts w:ascii="Verdana" w:eastAsia="Times New Roman" w:hAnsi="Verdana"/>
      <w:sz w:val="18"/>
      <w:szCs w:val="18"/>
    </w:rPr>
  </w:style>
  <w:style w:type="paragraph" w:customStyle="1" w:styleId="xl66">
    <w:name w:val="xl66"/>
    <w:basedOn w:val="Normal"/>
    <w:rsid w:val="008E1EDD"/>
    <w:pPr>
      <w:spacing w:before="100" w:beforeAutospacing="1" w:after="100" w:afterAutospacing="1" w:line="240" w:lineRule="auto"/>
      <w:ind w:left="0"/>
      <w:jc w:val="center"/>
    </w:pPr>
    <w:rPr>
      <w:rFonts w:ascii="Verdana" w:eastAsia="Times New Roman" w:hAnsi="Verdana"/>
      <w:b/>
      <w:bCs/>
      <w:sz w:val="18"/>
      <w:szCs w:val="18"/>
    </w:rPr>
  </w:style>
  <w:style w:type="paragraph" w:customStyle="1" w:styleId="xl67">
    <w:name w:val="xl67"/>
    <w:basedOn w:val="Normal"/>
    <w:rsid w:val="008E1EDD"/>
    <w:pPr>
      <w:pBdr>
        <w:bottom w:val="single" w:sz="8" w:space="0" w:color="auto"/>
      </w:pBdr>
      <w:spacing w:before="100" w:beforeAutospacing="1" w:after="100" w:afterAutospacing="1" w:line="240" w:lineRule="auto"/>
      <w:ind w:left="0"/>
      <w:jc w:val="center"/>
    </w:pPr>
    <w:rPr>
      <w:rFonts w:ascii="Verdana" w:eastAsia="Times New Roman" w:hAnsi="Verdana"/>
      <w:b/>
      <w:bCs/>
      <w:sz w:val="18"/>
      <w:szCs w:val="18"/>
    </w:rPr>
  </w:style>
  <w:style w:type="paragraph" w:customStyle="1" w:styleId="xl68">
    <w:name w:val="xl68"/>
    <w:basedOn w:val="Normal"/>
    <w:rsid w:val="008E1EDD"/>
    <w:pPr>
      <w:spacing w:before="100" w:beforeAutospacing="1" w:after="100" w:afterAutospacing="1" w:line="240" w:lineRule="auto"/>
      <w:ind w:left="0"/>
    </w:pPr>
    <w:rPr>
      <w:rFonts w:ascii="Verdana" w:eastAsia="Times New Roman" w:hAnsi="Verdana"/>
      <w:sz w:val="18"/>
      <w:szCs w:val="18"/>
    </w:rPr>
  </w:style>
  <w:style w:type="paragraph" w:customStyle="1" w:styleId="xl69">
    <w:name w:val="xl69"/>
    <w:basedOn w:val="Normal"/>
    <w:rsid w:val="008E1EDD"/>
    <w:pPr>
      <w:pBdr>
        <w:bottom w:val="single" w:sz="4" w:space="0" w:color="auto"/>
      </w:pBdr>
      <w:spacing w:before="100" w:beforeAutospacing="1" w:after="100" w:afterAutospacing="1" w:line="240" w:lineRule="auto"/>
      <w:ind w:left="0"/>
    </w:pPr>
    <w:rPr>
      <w:rFonts w:ascii="Verdana" w:eastAsia="Times New Roman" w:hAnsi="Verdana"/>
      <w:sz w:val="18"/>
      <w:szCs w:val="18"/>
    </w:rPr>
  </w:style>
  <w:style w:type="paragraph" w:customStyle="1" w:styleId="xl70">
    <w:name w:val="xl70"/>
    <w:basedOn w:val="Normal"/>
    <w:rsid w:val="008E1EDD"/>
    <w:pPr>
      <w:spacing w:before="100" w:beforeAutospacing="1" w:after="100" w:afterAutospacing="1" w:line="240" w:lineRule="auto"/>
      <w:ind w:left="0"/>
    </w:pPr>
    <w:rPr>
      <w:rFonts w:ascii="Verdana" w:eastAsia="Times New Roman" w:hAnsi="Verdana"/>
      <w:b/>
      <w:bCs/>
      <w:sz w:val="18"/>
      <w:szCs w:val="18"/>
    </w:rPr>
  </w:style>
  <w:style w:type="paragraph" w:customStyle="1" w:styleId="xl71">
    <w:name w:val="xl71"/>
    <w:basedOn w:val="Normal"/>
    <w:rsid w:val="008E1EDD"/>
    <w:pPr>
      <w:pBdr>
        <w:bottom w:val="double" w:sz="6" w:space="0" w:color="auto"/>
      </w:pBdr>
      <w:spacing w:before="100" w:beforeAutospacing="1" w:after="100" w:afterAutospacing="1" w:line="240" w:lineRule="auto"/>
      <w:ind w:left="0"/>
    </w:pPr>
    <w:rPr>
      <w:rFonts w:ascii="Verdana" w:eastAsia="Times New Roman" w:hAnsi="Verdana"/>
      <w:b/>
      <w:bCs/>
      <w:sz w:val="18"/>
      <w:szCs w:val="18"/>
    </w:rPr>
  </w:style>
  <w:style w:type="paragraph" w:customStyle="1" w:styleId="xl72">
    <w:name w:val="xl72"/>
    <w:basedOn w:val="Normal"/>
    <w:rsid w:val="008E1EDD"/>
    <w:pPr>
      <w:spacing w:before="100" w:beforeAutospacing="1" w:after="100" w:afterAutospacing="1" w:line="240" w:lineRule="auto"/>
      <w:ind w:left="0"/>
      <w:jc w:val="center"/>
    </w:pPr>
    <w:rPr>
      <w:rFonts w:ascii="Verdana" w:eastAsia="Times New Roman" w:hAnsi="Verdana"/>
      <w:sz w:val="18"/>
      <w:szCs w:val="18"/>
    </w:rPr>
  </w:style>
  <w:style w:type="paragraph" w:customStyle="1" w:styleId="xl73">
    <w:name w:val="xl73"/>
    <w:basedOn w:val="Normal"/>
    <w:rsid w:val="008E1EDD"/>
    <w:pPr>
      <w:spacing w:before="100" w:beforeAutospacing="1" w:after="100" w:afterAutospacing="1" w:line="240" w:lineRule="auto"/>
      <w:ind w:left="0"/>
    </w:pPr>
    <w:rPr>
      <w:rFonts w:ascii="Verdana" w:eastAsia="Times New Roman" w:hAnsi="Verdana"/>
      <w:b/>
      <w:bCs/>
      <w:sz w:val="18"/>
      <w:szCs w:val="18"/>
    </w:rPr>
  </w:style>
  <w:style w:type="paragraph" w:customStyle="1" w:styleId="xl74">
    <w:name w:val="xl74"/>
    <w:basedOn w:val="Normal"/>
    <w:rsid w:val="008E1EDD"/>
    <w:pPr>
      <w:pBdr>
        <w:bottom w:val="single" w:sz="8" w:space="0" w:color="auto"/>
      </w:pBdr>
      <w:spacing w:before="100" w:beforeAutospacing="1" w:after="100" w:afterAutospacing="1" w:line="240" w:lineRule="auto"/>
      <w:ind w:left="0"/>
      <w:jc w:val="center"/>
    </w:pPr>
    <w:rPr>
      <w:rFonts w:ascii="Verdana" w:eastAsia="Times New Roman" w:hAnsi="Verdana"/>
      <w:b/>
      <w:bCs/>
      <w:sz w:val="18"/>
      <w:szCs w:val="18"/>
    </w:rPr>
  </w:style>
  <w:style w:type="paragraph" w:customStyle="1" w:styleId="xl75">
    <w:name w:val="xl75"/>
    <w:basedOn w:val="Normal"/>
    <w:rsid w:val="008E1EDD"/>
    <w:pPr>
      <w:spacing w:before="100" w:beforeAutospacing="1" w:after="100" w:afterAutospacing="1" w:line="240" w:lineRule="auto"/>
      <w:ind w:left="0"/>
      <w:jc w:val="center"/>
    </w:pPr>
    <w:rPr>
      <w:rFonts w:ascii="Verdana" w:eastAsia="Times New Roman" w:hAnsi="Verdana"/>
      <w:b/>
      <w:bCs/>
      <w:sz w:val="18"/>
      <w:szCs w:val="18"/>
    </w:rPr>
  </w:style>
  <w:style w:type="paragraph" w:customStyle="1" w:styleId="xl76">
    <w:name w:val="xl76"/>
    <w:basedOn w:val="Normal"/>
    <w:rsid w:val="008E1EDD"/>
    <w:pPr>
      <w:pBdr>
        <w:bottom w:val="single" w:sz="8" w:space="0" w:color="auto"/>
      </w:pBdr>
      <w:spacing w:before="100" w:beforeAutospacing="1" w:after="100" w:afterAutospacing="1" w:line="240" w:lineRule="auto"/>
      <w:ind w:left="0"/>
      <w:jc w:val="center"/>
    </w:pPr>
    <w:rPr>
      <w:rFonts w:ascii="Verdana" w:eastAsia="Times New Roman" w:hAnsi="Verdana"/>
      <w:b/>
      <w:bCs/>
      <w:sz w:val="18"/>
      <w:szCs w:val="18"/>
    </w:rPr>
  </w:style>
  <w:style w:type="paragraph" w:customStyle="1" w:styleId="xl77">
    <w:name w:val="xl77"/>
    <w:basedOn w:val="Normal"/>
    <w:rsid w:val="008E1EDD"/>
    <w:pPr>
      <w:spacing w:before="100" w:beforeAutospacing="1" w:after="100" w:afterAutospacing="1" w:line="240" w:lineRule="auto"/>
      <w:ind w:left="0"/>
      <w:jc w:val="right"/>
    </w:pPr>
    <w:rPr>
      <w:rFonts w:ascii="Verdana" w:eastAsia="Times New Roman" w:hAnsi="Verdana"/>
      <w:sz w:val="18"/>
      <w:szCs w:val="18"/>
    </w:rPr>
  </w:style>
  <w:style w:type="paragraph" w:customStyle="1" w:styleId="xl78">
    <w:name w:val="xl78"/>
    <w:basedOn w:val="Normal"/>
    <w:rsid w:val="008E1EDD"/>
    <w:pPr>
      <w:spacing w:before="100" w:beforeAutospacing="1" w:after="100" w:afterAutospacing="1" w:line="240" w:lineRule="auto"/>
      <w:ind w:left="0"/>
    </w:pPr>
    <w:rPr>
      <w:rFonts w:ascii="Verdana" w:eastAsia="Times New Roman" w:hAnsi="Verdana"/>
      <w:sz w:val="18"/>
      <w:szCs w:val="18"/>
    </w:rPr>
  </w:style>
  <w:style w:type="paragraph" w:customStyle="1" w:styleId="xl79">
    <w:name w:val="xl79"/>
    <w:basedOn w:val="Normal"/>
    <w:rsid w:val="008E1EDD"/>
    <w:pPr>
      <w:pBdr>
        <w:bottom w:val="single" w:sz="4" w:space="0" w:color="auto"/>
      </w:pBdr>
      <w:spacing w:before="100" w:beforeAutospacing="1" w:after="100" w:afterAutospacing="1" w:line="240" w:lineRule="auto"/>
      <w:ind w:left="0"/>
    </w:pPr>
    <w:rPr>
      <w:rFonts w:ascii="Verdana" w:eastAsia="Times New Roman" w:hAnsi="Verdana"/>
      <w:sz w:val="18"/>
      <w:szCs w:val="18"/>
    </w:rPr>
  </w:style>
  <w:style w:type="paragraph" w:customStyle="1" w:styleId="xl80">
    <w:name w:val="xl80"/>
    <w:basedOn w:val="Normal"/>
    <w:rsid w:val="008E1EDD"/>
    <w:pPr>
      <w:spacing w:before="100" w:beforeAutospacing="1" w:after="100" w:afterAutospacing="1" w:line="240" w:lineRule="auto"/>
      <w:ind w:left="0"/>
    </w:pPr>
    <w:rPr>
      <w:rFonts w:ascii="Verdana" w:eastAsia="Times New Roman" w:hAnsi="Verdana"/>
      <w:sz w:val="18"/>
      <w:szCs w:val="18"/>
    </w:rPr>
  </w:style>
  <w:style w:type="paragraph" w:customStyle="1" w:styleId="xl81">
    <w:name w:val="xl81"/>
    <w:basedOn w:val="Normal"/>
    <w:rsid w:val="008E1EDD"/>
    <w:pPr>
      <w:spacing w:before="100" w:beforeAutospacing="1" w:after="100" w:afterAutospacing="1" w:line="240" w:lineRule="auto"/>
      <w:ind w:left="0"/>
    </w:pPr>
    <w:rPr>
      <w:rFonts w:ascii="Verdana" w:eastAsia="Times New Roman" w:hAnsi="Verdana"/>
      <w:sz w:val="18"/>
      <w:szCs w:val="18"/>
    </w:rPr>
  </w:style>
  <w:style w:type="paragraph" w:customStyle="1" w:styleId="xl82">
    <w:name w:val="xl82"/>
    <w:basedOn w:val="Normal"/>
    <w:rsid w:val="008E1EDD"/>
    <w:pPr>
      <w:spacing w:before="100" w:beforeAutospacing="1" w:after="100" w:afterAutospacing="1" w:line="240" w:lineRule="auto"/>
      <w:ind w:left="0"/>
    </w:pPr>
    <w:rPr>
      <w:rFonts w:ascii="Verdana" w:eastAsia="Times New Roman" w:hAnsi="Verdana"/>
      <w:sz w:val="18"/>
      <w:szCs w:val="18"/>
    </w:rPr>
  </w:style>
  <w:style w:type="paragraph" w:customStyle="1" w:styleId="xl83">
    <w:name w:val="xl83"/>
    <w:basedOn w:val="Normal"/>
    <w:rsid w:val="008E1EDD"/>
    <w:pPr>
      <w:spacing w:before="100" w:beforeAutospacing="1" w:after="100" w:afterAutospacing="1" w:line="240" w:lineRule="auto"/>
      <w:ind w:left="0"/>
    </w:pPr>
    <w:rPr>
      <w:rFonts w:ascii="Verdana" w:eastAsia="Times New Roman" w:hAnsi="Verdana"/>
      <w:b/>
      <w:bCs/>
      <w:sz w:val="18"/>
      <w:szCs w:val="18"/>
    </w:rPr>
  </w:style>
  <w:style w:type="paragraph" w:customStyle="1" w:styleId="xl84">
    <w:name w:val="xl84"/>
    <w:basedOn w:val="Normal"/>
    <w:rsid w:val="008E1EDD"/>
    <w:pPr>
      <w:pBdr>
        <w:bottom w:val="single" w:sz="8" w:space="0" w:color="auto"/>
      </w:pBdr>
      <w:spacing w:before="100" w:beforeAutospacing="1" w:after="100" w:afterAutospacing="1" w:line="240" w:lineRule="auto"/>
      <w:ind w:left="0"/>
    </w:pPr>
    <w:rPr>
      <w:rFonts w:ascii="Verdana" w:eastAsia="Times New Roman" w:hAnsi="Verdana"/>
      <w:b/>
      <w:bCs/>
      <w:sz w:val="18"/>
      <w:szCs w:val="18"/>
    </w:rPr>
  </w:style>
  <w:style w:type="paragraph" w:customStyle="1" w:styleId="xl85">
    <w:name w:val="xl85"/>
    <w:basedOn w:val="Normal"/>
    <w:rsid w:val="008E1EDD"/>
    <w:pPr>
      <w:pBdr>
        <w:bottom w:val="single" w:sz="4" w:space="0" w:color="auto"/>
      </w:pBdr>
      <w:spacing w:before="100" w:beforeAutospacing="1" w:after="100" w:afterAutospacing="1" w:line="240" w:lineRule="auto"/>
      <w:ind w:left="0"/>
    </w:pPr>
    <w:rPr>
      <w:rFonts w:ascii="Verdana" w:eastAsia="Times New Roman" w:hAnsi="Verdana"/>
      <w:b/>
      <w:bCs/>
      <w:sz w:val="18"/>
      <w:szCs w:val="18"/>
    </w:rPr>
  </w:style>
  <w:style w:type="paragraph" w:customStyle="1" w:styleId="xl86">
    <w:name w:val="xl86"/>
    <w:basedOn w:val="Normal"/>
    <w:rsid w:val="008E1EDD"/>
    <w:pPr>
      <w:spacing w:before="100" w:beforeAutospacing="1" w:after="100" w:afterAutospacing="1" w:line="240" w:lineRule="auto"/>
      <w:ind w:left="0"/>
      <w:jc w:val="center"/>
    </w:pPr>
    <w:rPr>
      <w:rFonts w:ascii="Verdana" w:eastAsia="Times New Roman" w:hAnsi="Verdana"/>
      <w:b/>
      <w:bCs/>
      <w:sz w:val="18"/>
      <w:szCs w:val="18"/>
    </w:rPr>
  </w:style>
  <w:style w:type="paragraph" w:customStyle="1" w:styleId="xl87">
    <w:name w:val="xl87"/>
    <w:basedOn w:val="Normal"/>
    <w:rsid w:val="008E1EDD"/>
    <w:pPr>
      <w:pBdr>
        <w:bottom w:val="single" w:sz="4" w:space="0" w:color="auto"/>
      </w:pBdr>
      <w:spacing w:before="100" w:beforeAutospacing="1" w:after="100" w:afterAutospacing="1" w:line="240" w:lineRule="auto"/>
      <w:ind w:left="0"/>
    </w:pPr>
    <w:rPr>
      <w:rFonts w:ascii="Verdana" w:eastAsia="Times New Roman" w:hAnsi="Verdana"/>
      <w:sz w:val="18"/>
      <w:szCs w:val="18"/>
    </w:rPr>
  </w:style>
  <w:style w:type="paragraph" w:customStyle="1" w:styleId="xl88">
    <w:name w:val="xl88"/>
    <w:basedOn w:val="Normal"/>
    <w:rsid w:val="008E1EDD"/>
    <w:pPr>
      <w:pBdr>
        <w:bottom w:val="double" w:sz="6" w:space="0" w:color="auto"/>
      </w:pBdr>
      <w:spacing w:before="100" w:beforeAutospacing="1" w:after="100" w:afterAutospacing="1" w:line="240" w:lineRule="auto"/>
      <w:ind w:left="0"/>
    </w:pPr>
    <w:rPr>
      <w:rFonts w:ascii="Verdana" w:eastAsia="Times New Roman" w:hAnsi="Verdana"/>
      <w:b/>
      <w:bCs/>
      <w:sz w:val="18"/>
      <w:szCs w:val="18"/>
    </w:rPr>
  </w:style>
  <w:style w:type="paragraph" w:customStyle="1" w:styleId="xl89">
    <w:name w:val="xl89"/>
    <w:basedOn w:val="Normal"/>
    <w:rsid w:val="008E1EDD"/>
    <w:pPr>
      <w:pBdr>
        <w:top w:val="single" w:sz="4" w:space="0" w:color="auto"/>
        <w:bottom w:val="single" w:sz="4" w:space="0" w:color="auto"/>
      </w:pBdr>
      <w:spacing w:before="100" w:beforeAutospacing="1" w:after="100" w:afterAutospacing="1" w:line="240" w:lineRule="auto"/>
      <w:ind w:left="0"/>
    </w:pPr>
    <w:rPr>
      <w:rFonts w:ascii="Verdana" w:eastAsia="Times New Roman" w:hAnsi="Verdana"/>
      <w:b/>
      <w:bCs/>
      <w:sz w:val="18"/>
      <w:szCs w:val="18"/>
    </w:rPr>
  </w:style>
  <w:style w:type="paragraph" w:customStyle="1" w:styleId="xl90">
    <w:name w:val="xl90"/>
    <w:basedOn w:val="Normal"/>
    <w:rsid w:val="008E1EDD"/>
    <w:pPr>
      <w:pBdr>
        <w:top w:val="single" w:sz="4" w:space="0" w:color="auto"/>
        <w:bottom w:val="double" w:sz="6" w:space="0" w:color="auto"/>
      </w:pBdr>
      <w:spacing w:before="100" w:beforeAutospacing="1" w:after="100" w:afterAutospacing="1" w:line="240" w:lineRule="auto"/>
      <w:ind w:left="0"/>
    </w:pPr>
    <w:rPr>
      <w:rFonts w:ascii="Verdana" w:eastAsia="Times New Roman" w:hAnsi="Verdana"/>
      <w:b/>
      <w:bCs/>
      <w:sz w:val="18"/>
      <w:szCs w:val="18"/>
    </w:rPr>
  </w:style>
  <w:style w:type="paragraph" w:customStyle="1" w:styleId="xl91">
    <w:name w:val="xl91"/>
    <w:basedOn w:val="Normal"/>
    <w:rsid w:val="008E1EDD"/>
    <w:pPr>
      <w:pBdr>
        <w:bottom w:val="single" w:sz="8" w:space="0" w:color="auto"/>
      </w:pBdr>
      <w:spacing w:before="100" w:beforeAutospacing="1" w:after="100" w:afterAutospacing="1" w:line="240" w:lineRule="auto"/>
      <w:ind w:left="0"/>
    </w:pPr>
    <w:rPr>
      <w:rFonts w:ascii="Verdana" w:eastAsia="Times New Roman" w:hAnsi="Verdana"/>
      <w:sz w:val="18"/>
      <w:szCs w:val="18"/>
    </w:rPr>
  </w:style>
  <w:style w:type="paragraph" w:customStyle="1" w:styleId="xl92">
    <w:name w:val="xl92"/>
    <w:basedOn w:val="Normal"/>
    <w:rsid w:val="008E1EDD"/>
    <w:pPr>
      <w:spacing w:before="100" w:beforeAutospacing="1" w:after="100" w:afterAutospacing="1" w:line="240" w:lineRule="auto"/>
      <w:ind w:left="0"/>
      <w:jc w:val="right"/>
    </w:pPr>
    <w:rPr>
      <w:rFonts w:ascii="Verdana" w:eastAsia="Times New Roman" w:hAnsi="Verdana"/>
      <w:sz w:val="18"/>
      <w:szCs w:val="18"/>
    </w:rPr>
  </w:style>
  <w:style w:type="paragraph" w:customStyle="1" w:styleId="xl93">
    <w:name w:val="xl93"/>
    <w:basedOn w:val="Normal"/>
    <w:uiPriority w:val="99"/>
    <w:rsid w:val="008E1EDD"/>
    <w:pPr>
      <w:pBdr>
        <w:bottom w:val="double" w:sz="6" w:space="0" w:color="auto"/>
      </w:pBdr>
      <w:spacing w:before="100" w:beforeAutospacing="1" w:after="100" w:afterAutospacing="1" w:line="240" w:lineRule="auto"/>
      <w:ind w:left="0"/>
    </w:pPr>
    <w:rPr>
      <w:rFonts w:ascii="Verdana" w:eastAsia="Times New Roman" w:hAnsi="Verdana"/>
      <w:b/>
      <w:bCs/>
      <w:sz w:val="18"/>
      <w:szCs w:val="18"/>
    </w:rPr>
  </w:style>
  <w:style w:type="paragraph" w:customStyle="1" w:styleId="xl94">
    <w:name w:val="xl94"/>
    <w:basedOn w:val="Normal"/>
    <w:uiPriority w:val="99"/>
    <w:rsid w:val="008E1EDD"/>
    <w:pPr>
      <w:spacing w:before="100" w:beforeAutospacing="1" w:after="100" w:afterAutospacing="1" w:line="240" w:lineRule="auto"/>
      <w:ind w:left="0"/>
    </w:pPr>
    <w:rPr>
      <w:rFonts w:ascii="Verdana" w:eastAsia="Times New Roman" w:hAnsi="Verdana"/>
      <w:b/>
      <w:bCs/>
      <w:sz w:val="18"/>
      <w:szCs w:val="18"/>
    </w:rPr>
  </w:style>
  <w:style w:type="paragraph" w:customStyle="1" w:styleId="xl95">
    <w:name w:val="xl95"/>
    <w:basedOn w:val="Normal"/>
    <w:uiPriority w:val="99"/>
    <w:rsid w:val="008E1EDD"/>
    <w:pPr>
      <w:spacing w:before="100" w:beforeAutospacing="1" w:after="100" w:afterAutospacing="1" w:line="240" w:lineRule="auto"/>
      <w:ind w:left="0"/>
    </w:pPr>
    <w:rPr>
      <w:rFonts w:ascii="Verdana" w:eastAsia="Times New Roman" w:hAnsi="Verdana"/>
      <w:sz w:val="18"/>
      <w:szCs w:val="18"/>
    </w:rPr>
  </w:style>
  <w:style w:type="paragraph" w:customStyle="1" w:styleId="Listeafsnit1">
    <w:name w:val="Listeafsnit1"/>
    <w:basedOn w:val="Normal"/>
    <w:uiPriority w:val="99"/>
    <w:rsid w:val="008E1EDD"/>
    <w:pPr>
      <w:spacing w:after="0" w:line="240" w:lineRule="auto"/>
      <w:ind w:left="1304"/>
    </w:pPr>
    <w:rPr>
      <w:rFonts w:ascii="Times New Roman" w:eastAsia="Calibri" w:hAnsi="Times New Roman"/>
      <w:sz w:val="24"/>
    </w:rPr>
  </w:style>
  <w:style w:type="paragraph" w:customStyle="1" w:styleId="Overskrift211">
    <w:name w:val="Overskrift 2 + 11"/>
    <w:basedOn w:val="Overskrift2"/>
    <w:uiPriority w:val="99"/>
    <w:rsid w:val="008E1EDD"/>
    <w:pPr>
      <w:keepLines w:val="0"/>
      <w:spacing w:before="240" w:after="60" w:line="320" w:lineRule="exact"/>
      <w:ind w:left="0"/>
    </w:pPr>
    <w:rPr>
      <w:rFonts w:ascii="Verdana" w:eastAsia="Times New Roman" w:hAnsi="Verdana" w:cs="Arial"/>
      <w:b/>
      <w:iCs/>
      <w:szCs w:val="28"/>
      <w:lang w:eastAsia="en-US"/>
    </w:rPr>
  </w:style>
  <w:style w:type="paragraph" w:customStyle="1" w:styleId="Overskrift211pkt">
    <w:name w:val="Overskrift 2 + 11 pkt"/>
    <w:basedOn w:val="Overskrift211"/>
    <w:uiPriority w:val="99"/>
    <w:rsid w:val="008E1EDD"/>
  </w:style>
  <w:style w:type="paragraph" w:customStyle="1" w:styleId="Budget3">
    <w:name w:val="Budget 3"/>
    <w:basedOn w:val="Overskrift3"/>
    <w:link w:val="Budget3Tegn"/>
    <w:rsid w:val="008E1EDD"/>
    <w:pPr>
      <w:spacing w:line="280" w:lineRule="exact"/>
      <w:ind w:left="0"/>
    </w:pPr>
    <w:rPr>
      <w:rFonts w:ascii="Verdana" w:eastAsia="Times New Roman" w:hAnsi="Verdana" w:cs="Arial"/>
      <w:sz w:val="18"/>
      <w:lang w:eastAsia="en-US"/>
    </w:rPr>
  </w:style>
  <w:style w:type="character" w:customStyle="1" w:styleId="Budget3Tegn">
    <w:name w:val="Budget 3 Tegn"/>
    <w:basedOn w:val="Overskrift3Tegn"/>
    <w:link w:val="Budget3"/>
    <w:rsid w:val="008E1EDD"/>
    <w:rPr>
      <w:rFonts w:ascii="Verdana" w:eastAsia="Times New Roman" w:hAnsi="Verdana" w:cs="Arial"/>
      <w:b/>
      <w:bCs/>
      <w:sz w:val="18"/>
      <w:szCs w:val="26"/>
      <w:lang w:eastAsia="en-US"/>
    </w:rPr>
  </w:style>
  <w:style w:type="character" w:styleId="Fremhv">
    <w:name w:val="Emphasis"/>
    <w:basedOn w:val="Standardskrifttypeiafsnit"/>
    <w:rsid w:val="008E1EDD"/>
    <w:rPr>
      <w:i/>
      <w:iCs/>
    </w:rPr>
  </w:style>
  <w:style w:type="character" w:customStyle="1" w:styleId="Overskrift4Tegn">
    <w:name w:val="Overskrift 4 Tegn"/>
    <w:basedOn w:val="Standardskrifttypeiafsnit"/>
    <w:link w:val="Overskrift4"/>
    <w:uiPriority w:val="9"/>
    <w:semiHidden/>
    <w:rsid w:val="00034208"/>
    <w:rPr>
      <w:rFonts w:asciiTheme="majorHAnsi" w:eastAsiaTheme="majorEastAsia" w:hAnsiTheme="majorHAnsi" w:cstheme="majorBidi"/>
      <w:b/>
      <w:bCs/>
      <w:i/>
      <w:iCs/>
      <w:color w:val="FFCB05" w:themeColor="accent1"/>
      <w:szCs w:val="24"/>
    </w:rPr>
  </w:style>
  <w:style w:type="paragraph" w:styleId="Normalindrykning">
    <w:name w:val="Normal Indent"/>
    <w:basedOn w:val="Normal"/>
    <w:uiPriority w:val="99"/>
    <w:semiHidden/>
    <w:unhideWhenUsed/>
    <w:rsid w:val="00034208"/>
    <w:pPr>
      <w:ind w:left="1304"/>
    </w:pPr>
  </w:style>
  <w:style w:type="character" w:customStyle="1" w:styleId="Overskrift5Tegn">
    <w:name w:val="Overskrift 5 Tegn"/>
    <w:basedOn w:val="Standardskrifttypeiafsnit"/>
    <w:link w:val="Overskrift5"/>
    <w:uiPriority w:val="9"/>
    <w:semiHidden/>
    <w:rsid w:val="00034208"/>
    <w:rPr>
      <w:rFonts w:asciiTheme="majorHAnsi" w:eastAsiaTheme="majorEastAsia" w:hAnsiTheme="majorHAnsi" w:cstheme="majorBidi"/>
      <w:color w:val="816500" w:themeColor="accent1" w:themeShade="7F"/>
      <w:szCs w:val="24"/>
    </w:rPr>
  </w:style>
  <w:style w:type="character" w:customStyle="1" w:styleId="Overskrift6Tegn">
    <w:name w:val="Overskrift 6 Tegn"/>
    <w:basedOn w:val="Standardskrifttypeiafsnit"/>
    <w:link w:val="Overskrift6"/>
    <w:uiPriority w:val="9"/>
    <w:semiHidden/>
    <w:rsid w:val="00034208"/>
    <w:rPr>
      <w:rFonts w:asciiTheme="majorHAnsi" w:eastAsiaTheme="majorEastAsia" w:hAnsiTheme="majorHAnsi" w:cstheme="majorBidi"/>
      <w:i/>
      <w:iCs/>
      <w:color w:val="816500" w:themeColor="accent1" w:themeShade="7F"/>
      <w:szCs w:val="24"/>
    </w:rPr>
  </w:style>
  <w:style w:type="character" w:customStyle="1" w:styleId="Overskrift7Tegn">
    <w:name w:val="Overskrift 7 Tegn"/>
    <w:basedOn w:val="Standardskrifttypeiafsnit"/>
    <w:link w:val="Overskrift7"/>
    <w:uiPriority w:val="9"/>
    <w:semiHidden/>
    <w:rsid w:val="00034208"/>
    <w:rPr>
      <w:rFonts w:asciiTheme="majorHAnsi" w:eastAsiaTheme="majorEastAsia" w:hAnsiTheme="majorHAnsi" w:cstheme="majorBidi"/>
      <w:i/>
      <w:iCs/>
      <w:color w:val="404040" w:themeColor="text1" w:themeTint="BF"/>
      <w:szCs w:val="24"/>
    </w:rPr>
  </w:style>
  <w:style w:type="character" w:customStyle="1" w:styleId="Overskrift8Tegn">
    <w:name w:val="Overskrift 8 Tegn"/>
    <w:basedOn w:val="Standardskrifttypeiafsnit"/>
    <w:link w:val="Overskrift8"/>
    <w:uiPriority w:val="9"/>
    <w:semiHidden/>
    <w:rsid w:val="00034208"/>
    <w:rPr>
      <w:rFonts w:asciiTheme="majorHAnsi" w:eastAsiaTheme="majorEastAsia" w:hAnsiTheme="majorHAnsi" w:cstheme="majorBidi"/>
      <w:color w:val="404040" w:themeColor="text1" w:themeTint="BF"/>
    </w:rPr>
  </w:style>
  <w:style w:type="character" w:customStyle="1" w:styleId="Overskrift9Tegn">
    <w:name w:val="Overskrift 9 Tegn"/>
    <w:basedOn w:val="Standardskrifttypeiafsnit"/>
    <w:link w:val="Overskrift9"/>
    <w:uiPriority w:val="9"/>
    <w:semiHidden/>
    <w:rsid w:val="00034208"/>
    <w:rPr>
      <w:rFonts w:asciiTheme="majorHAnsi" w:eastAsiaTheme="majorEastAsia" w:hAnsiTheme="majorHAnsi" w:cstheme="majorBidi"/>
      <w:i/>
      <w:iCs/>
      <w:color w:val="404040" w:themeColor="text1" w:themeTint="BF"/>
    </w:rPr>
  </w:style>
  <w:style w:type="character" w:styleId="Ulstomtale">
    <w:name w:val="Unresolved Mention"/>
    <w:basedOn w:val="Standardskrifttypeiafsnit"/>
    <w:uiPriority w:val="99"/>
    <w:semiHidden/>
    <w:unhideWhenUsed/>
    <w:rsid w:val="00A70503"/>
    <w:rPr>
      <w:color w:val="605E5C"/>
      <w:shd w:val="clear" w:color="auto" w:fill="E1DFDD"/>
    </w:rPr>
  </w:style>
  <w:style w:type="paragraph" w:styleId="NormalWeb">
    <w:name w:val="Normal (Web)"/>
    <w:basedOn w:val="Normal"/>
    <w:uiPriority w:val="99"/>
    <w:semiHidden/>
    <w:unhideWhenUsed/>
    <w:rsid w:val="005C1713"/>
    <w:rPr>
      <w:rFonts w:ascii="Times New Roman" w:hAnsi="Times New Roman"/>
      <w:sz w:val="24"/>
    </w:rPr>
  </w:style>
  <w:style w:type="character" w:styleId="Kommentarhenvisning">
    <w:name w:val="annotation reference"/>
    <w:basedOn w:val="Standardskrifttypeiafsnit"/>
    <w:uiPriority w:val="99"/>
    <w:semiHidden/>
    <w:unhideWhenUsed/>
    <w:rsid w:val="000B17A4"/>
    <w:rPr>
      <w:sz w:val="16"/>
      <w:szCs w:val="16"/>
    </w:rPr>
  </w:style>
  <w:style w:type="character" w:styleId="BesgtLink">
    <w:name w:val="FollowedHyperlink"/>
    <w:basedOn w:val="Standardskrifttypeiafsnit"/>
    <w:uiPriority w:val="99"/>
    <w:semiHidden/>
    <w:unhideWhenUsed/>
    <w:rsid w:val="000B17A4"/>
    <w:rPr>
      <w:color w:val="750D4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4162">
      <w:bodyDiv w:val="1"/>
      <w:marLeft w:val="0"/>
      <w:marRight w:val="0"/>
      <w:marTop w:val="0"/>
      <w:marBottom w:val="0"/>
      <w:divBdr>
        <w:top w:val="none" w:sz="0" w:space="0" w:color="auto"/>
        <w:left w:val="none" w:sz="0" w:space="0" w:color="auto"/>
        <w:bottom w:val="none" w:sz="0" w:space="0" w:color="auto"/>
        <w:right w:val="none" w:sz="0" w:space="0" w:color="auto"/>
      </w:divBdr>
    </w:div>
    <w:div w:id="366292895">
      <w:bodyDiv w:val="1"/>
      <w:marLeft w:val="0"/>
      <w:marRight w:val="0"/>
      <w:marTop w:val="0"/>
      <w:marBottom w:val="0"/>
      <w:divBdr>
        <w:top w:val="none" w:sz="0" w:space="0" w:color="auto"/>
        <w:left w:val="none" w:sz="0" w:space="0" w:color="auto"/>
        <w:bottom w:val="none" w:sz="0" w:space="0" w:color="auto"/>
        <w:right w:val="none" w:sz="0" w:space="0" w:color="auto"/>
      </w:divBdr>
    </w:div>
    <w:div w:id="409548074">
      <w:bodyDiv w:val="1"/>
      <w:marLeft w:val="0"/>
      <w:marRight w:val="0"/>
      <w:marTop w:val="0"/>
      <w:marBottom w:val="0"/>
      <w:divBdr>
        <w:top w:val="none" w:sz="0" w:space="0" w:color="auto"/>
        <w:left w:val="none" w:sz="0" w:space="0" w:color="auto"/>
        <w:bottom w:val="none" w:sz="0" w:space="0" w:color="auto"/>
        <w:right w:val="none" w:sz="0" w:space="0" w:color="auto"/>
      </w:divBdr>
    </w:div>
    <w:div w:id="766735059">
      <w:bodyDiv w:val="1"/>
      <w:marLeft w:val="0"/>
      <w:marRight w:val="0"/>
      <w:marTop w:val="0"/>
      <w:marBottom w:val="0"/>
      <w:divBdr>
        <w:top w:val="none" w:sz="0" w:space="0" w:color="auto"/>
        <w:left w:val="none" w:sz="0" w:space="0" w:color="auto"/>
        <w:bottom w:val="none" w:sz="0" w:space="0" w:color="auto"/>
        <w:right w:val="none" w:sz="0" w:space="0" w:color="auto"/>
      </w:divBdr>
    </w:div>
    <w:div w:id="15551167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t.dk/samling/20211/lovforslag/L67/bilag/1/2476947.pdf" TargetMode="External"/><Relationship Id="rId18" Type="http://schemas.openxmlformats.org/officeDocument/2006/relationships/hyperlink" Target="https://www.altinget.dk/erhverv/artikel/nina-smith-om-reformer-de-fleste-lavthaengende-frugter-er-allerede-plukke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eringen.dk/media/10677/lovgivning-folketingsaaret-2021-2022.pdf" TargetMode="External"/><Relationship Id="rId7" Type="http://schemas.openxmlformats.org/officeDocument/2006/relationships/settings" Target="settings.xml"/><Relationship Id="rId12" Type="http://schemas.openxmlformats.org/officeDocument/2006/relationships/hyperlink" Target="https://www.ft.dk/samling/20211/lovforslag/L67/index.htm" TargetMode="External"/><Relationship Id="rId17" Type="http://schemas.openxmlformats.org/officeDocument/2006/relationships/hyperlink" Target="https://bm.dk/media/18767/aftaletekst_trepart_mangel.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t.dk/samling/20211/lovforslag/L67/bilag/1/2476947.pdf" TargetMode="External"/><Relationship Id="rId20" Type="http://schemas.openxmlformats.org/officeDocument/2006/relationships/hyperlink" Target="https://taenketanken.mm.dk/wp-content/uploads/2021/09/katalog_digital.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m.dk/nyheder-presse/nyheder/2021/06/foerste-delaftale-om-nytaenkning-af-beskaeftigelsesindsats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borg-folkeblad.dk/artikel/besparelser-p%C3%A5-ungeomr%C3%A5det-kan-v%C3%A6re-uden-%C3%B8konomisk-effekt-men-g%C3%B8re-stor-skad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m.dk/media/18858/erkendt-forsoegt-loest-uloest_web.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tinget.dk/arbejdsmarked/artikel/lh-forkert-at-sende-regningen-for-arnes-pension-til-udsatte-unge"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AppData\Roaming\Microsoft\Skabeloner\Cabi_basis_version%201.0.dotx" TargetMode="External"/></Relationships>
</file>

<file path=word/theme/theme1.xml><?xml version="1.0" encoding="utf-8"?>
<a:theme xmlns:a="http://schemas.openxmlformats.org/drawingml/2006/main" name="Kontortema">
  <a:themeElements>
    <a:clrScheme name="Cabi">
      <a:dk1>
        <a:sysClr val="windowText" lastClr="000000"/>
      </a:dk1>
      <a:lt1>
        <a:sysClr val="window" lastClr="FFFFFF"/>
      </a:lt1>
      <a:dk2>
        <a:srgbClr val="467F95"/>
      </a:dk2>
      <a:lt2>
        <a:srgbClr val="EEECE1"/>
      </a:lt2>
      <a:accent1>
        <a:srgbClr val="FFCB05"/>
      </a:accent1>
      <a:accent2>
        <a:srgbClr val="750D41"/>
      </a:accent2>
      <a:accent3>
        <a:srgbClr val="2C8270"/>
      </a:accent3>
      <a:accent4>
        <a:srgbClr val="C1156C"/>
      </a:accent4>
      <a:accent5>
        <a:srgbClr val="4876AC"/>
      </a:accent5>
      <a:accent6>
        <a:srgbClr val="FF9A08"/>
      </a:accent6>
      <a:hlink>
        <a:srgbClr val="0000FF"/>
      </a:hlink>
      <a:folHlink>
        <a:srgbClr val="750D41"/>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4ADE256557B4496E90A10008687A9" ma:contentTypeVersion="1" ma:contentTypeDescription="Create a new document." ma:contentTypeScope="" ma:versionID="e0c5e38c68a549ce23f7cc0c2196920c">
  <xsd:schema xmlns:xsd="http://www.w3.org/2001/XMLSchema" xmlns:xs="http://www.w3.org/2001/XMLSchema" xmlns:p="http://schemas.microsoft.com/office/2006/metadata/properties" xmlns:ns2="8c0c8ae6-5e84-4601-bc42-cad4ef680ec3" targetNamespace="http://schemas.microsoft.com/office/2006/metadata/properties" ma:root="true" ma:fieldsID="1018dbbe72f8843604416773abeff5f3" ns2:_="">
    <xsd:import namespace="8c0c8ae6-5e84-4601-bc42-cad4ef680ec3"/>
    <xsd:element name="properties">
      <xsd:complexType>
        <xsd:sequence>
          <xsd:element name="documentManagement">
            <xsd:complexType>
              <xsd:all>
                <xsd:element ref="ns2:TSMoveSe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c8ae6-5e84-4601-bc42-cad4ef680ec3" elementFormDefault="qualified">
    <xsd:import namespace="http://schemas.microsoft.com/office/2006/documentManagement/types"/>
    <xsd:import namespace="http://schemas.microsoft.com/office/infopath/2007/PartnerControls"/>
    <xsd:element name="TSMoveSetID" ma:index="8" nillable="true" ma:displayName="TSMoveSetID" ma:description="This field contains document metadata from TeamShare" ma:internalName="TSMoveSetI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SMoveSetID xmlns="8c0c8ae6-5e84-4601-bc42-cad4ef680e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04383-D2C9-4969-8AE0-65A1F17E6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c8ae6-5e84-4601-bc42-cad4ef680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A9F61-2FB9-4D58-B745-44DA7D09EB46}">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8c0c8ae6-5e84-4601-bc42-cad4ef680ec3"/>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3B744FF-9F8B-4212-9B44-EBEBE52D5F51}">
  <ds:schemaRefs>
    <ds:schemaRef ds:uri="http://schemas.microsoft.com/sharepoint/v3/contenttype/forms"/>
  </ds:schemaRefs>
</ds:datastoreItem>
</file>

<file path=customXml/itemProps4.xml><?xml version="1.0" encoding="utf-8"?>
<ds:datastoreItem xmlns:ds="http://schemas.openxmlformats.org/officeDocument/2006/customXml" ds:itemID="{A7213197-243D-4A54-BF3C-B07B320B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Cabi_basis_version 1.0</Template>
  <TotalTime>1</TotalTime>
  <Pages>5</Pages>
  <Words>1844</Words>
  <Characters>11252</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Brynaa Solkær</dc:creator>
  <cp:lastModifiedBy>Henrik Boye Ebbesen</cp:lastModifiedBy>
  <cp:revision>2</cp:revision>
  <cp:lastPrinted>2013-08-28T09:49:00Z</cp:lastPrinted>
  <dcterms:created xsi:type="dcterms:W3CDTF">2021-11-18T11:32:00Z</dcterms:created>
  <dcterms:modified xsi:type="dcterms:W3CDTF">2021-11-18T11:32:00Z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0x01010038C4ADE256557B4496E90A10008687A9</vt:lpwstr>
  </property>
  <property fmtid="{D5CDD505-2E9C-101B-9397-08002B2CF9AE}" pid="3" name="TeamShareLastOpen">
    <vt:lpwstr>18-11-2021 12:31:19</vt:lpwstr>
  </property>
</Properties>
</file>