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6BFA" w14:textId="00661DE1" w:rsidR="00C03987" w:rsidRPr="006A5DFC" w:rsidRDefault="00F970D7">
      <w:pPr>
        <w:rPr>
          <w:rFonts w:ascii="Trebuchet MS" w:hAnsi="Trebuchet MS"/>
          <w:i/>
          <w:iCs/>
          <w:sz w:val="22"/>
          <w:szCs w:val="22"/>
        </w:rPr>
      </w:pPr>
      <w:r w:rsidRPr="00C435A9">
        <w:rPr>
          <w:rFonts w:ascii="Trebuchet MS" w:hAnsi="Trebuchet MS"/>
          <w:i/>
          <w:iCs/>
          <w:sz w:val="22"/>
          <w:szCs w:val="22"/>
        </w:rPr>
        <w:t>PRESSEMEDDELELSE</w:t>
      </w:r>
      <w:r w:rsidRPr="00C435A9">
        <w:rPr>
          <w:rFonts w:ascii="Trebuchet MS" w:hAnsi="Trebuchet MS"/>
          <w:i/>
          <w:iCs/>
          <w:sz w:val="22"/>
          <w:szCs w:val="22"/>
        </w:rPr>
        <w:br/>
      </w:r>
      <w:r w:rsidR="009C4F41" w:rsidRPr="006A5DFC">
        <w:rPr>
          <w:rFonts w:ascii="Trebuchet MS" w:hAnsi="Trebuchet MS"/>
          <w:i/>
          <w:iCs/>
          <w:sz w:val="22"/>
          <w:szCs w:val="22"/>
        </w:rPr>
        <w:t>D</w:t>
      </w:r>
      <w:r w:rsidR="004F685E" w:rsidRPr="006A5DFC">
        <w:rPr>
          <w:rFonts w:ascii="Trebuchet MS" w:hAnsi="Trebuchet MS"/>
          <w:i/>
          <w:iCs/>
          <w:sz w:val="22"/>
          <w:szCs w:val="22"/>
        </w:rPr>
        <w:t xml:space="preserve">en </w:t>
      </w:r>
      <w:r w:rsidR="006A5DFC" w:rsidRPr="006A5DFC">
        <w:rPr>
          <w:rFonts w:ascii="Trebuchet MS" w:hAnsi="Trebuchet MS"/>
          <w:i/>
          <w:iCs/>
          <w:sz w:val="22"/>
          <w:szCs w:val="22"/>
        </w:rPr>
        <w:t>21</w:t>
      </w:r>
      <w:r w:rsidR="004F685E" w:rsidRPr="006A5DFC">
        <w:rPr>
          <w:rFonts w:ascii="Trebuchet MS" w:hAnsi="Trebuchet MS"/>
          <w:i/>
          <w:iCs/>
          <w:sz w:val="22"/>
          <w:szCs w:val="22"/>
        </w:rPr>
        <w:t xml:space="preserve">. februar </w:t>
      </w:r>
      <w:r w:rsidR="00325630" w:rsidRPr="006A5DFC">
        <w:rPr>
          <w:rFonts w:ascii="Trebuchet MS" w:hAnsi="Trebuchet MS"/>
          <w:i/>
          <w:iCs/>
          <w:sz w:val="22"/>
          <w:szCs w:val="22"/>
        </w:rPr>
        <w:t>202</w:t>
      </w:r>
      <w:r w:rsidR="004F685E" w:rsidRPr="006A5DFC">
        <w:rPr>
          <w:rFonts w:ascii="Trebuchet MS" w:hAnsi="Trebuchet MS"/>
          <w:i/>
          <w:iCs/>
          <w:sz w:val="22"/>
          <w:szCs w:val="22"/>
        </w:rPr>
        <w:t>4</w:t>
      </w:r>
    </w:p>
    <w:p w14:paraId="5299DA71" w14:textId="735E0C32" w:rsidR="00F970D7" w:rsidRPr="00C435A9" w:rsidRDefault="00F970D7">
      <w:pPr>
        <w:rPr>
          <w:rFonts w:ascii="Trebuchet MS" w:hAnsi="Trebuchet MS"/>
        </w:rPr>
      </w:pPr>
    </w:p>
    <w:p w14:paraId="513DAF67" w14:textId="648EFE6D" w:rsidR="00A41764" w:rsidRPr="00C435A9" w:rsidRDefault="006A5DFC">
      <w:pPr>
        <w:rPr>
          <w:rFonts w:ascii="Trebuchet MS" w:hAnsi="Trebuchet MS"/>
          <w:b/>
          <w:bCs/>
        </w:rPr>
      </w:pPr>
      <w:r w:rsidRPr="006A5DFC">
        <w:rPr>
          <w:rFonts w:ascii="Trebuchet MS" w:hAnsi="Trebuchet MS"/>
          <w:b/>
          <w:bCs/>
          <w:sz w:val="30"/>
          <w:szCs w:val="30"/>
        </w:rPr>
        <w:t xml:space="preserve">Købstædernes Forsikring udvider lønsikring </w:t>
      </w:r>
      <w:r>
        <w:rPr>
          <w:rFonts w:ascii="Trebuchet MS" w:hAnsi="Trebuchet MS"/>
          <w:b/>
          <w:bCs/>
          <w:sz w:val="30"/>
          <w:szCs w:val="30"/>
        </w:rPr>
        <w:br/>
      </w:r>
      <w:r w:rsidRPr="006A5DFC">
        <w:rPr>
          <w:rFonts w:ascii="Trebuchet MS" w:hAnsi="Trebuchet MS"/>
          <w:b/>
          <w:bCs/>
          <w:sz w:val="30"/>
          <w:szCs w:val="30"/>
        </w:rPr>
        <w:t>med sundhedsdækning som de første</w:t>
      </w:r>
    </w:p>
    <w:p w14:paraId="1B85515C" w14:textId="77777777" w:rsidR="006A5DFC" w:rsidRDefault="006A5DFC">
      <w:pPr>
        <w:rPr>
          <w:rFonts w:ascii="Trebuchet MS" w:hAnsi="Trebuchet MS"/>
          <w:b/>
          <w:bCs/>
        </w:rPr>
      </w:pPr>
    </w:p>
    <w:p w14:paraId="05D4A929" w14:textId="722C8BB4" w:rsidR="007A4CBB" w:rsidRPr="00C435A9" w:rsidRDefault="006A5DFC">
      <w:pPr>
        <w:rPr>
          <w:rFonts w:ascii="Trebuchet MS" w:hAnsi="Trebuchet MS"/>
        </w:rPr>
      </w:pPr>
      <w:r w:rsidRPr="006A5DFC">
        <w:rPr>
          <w:rFonts w:ascii="Trebuchet MS" w:hAnsi="Trebuchet MS"/>
          <w:b/>
          <w:bCs/>
        </w:rPr>
        <w:t>Købstædernes Forsikring har tilføjet sundhed til deres lønsikring, så forsikringskunder har mulighed for fx at gå til fysioterapeut gennem deres forsikring, selvom de ikke er i arbejde.</w:t>
      </w:r>
    </w:p>
    <w:p w14:paraId="22FDDF24" w14:textId="77777777" w:rsidR="006A5DFC" w:rsidRDefault="006A5DFC" w:rsidP="00F970D7">
      <w:pPr>
        <w:rPr>
          <w:rFonts w:ascii="Trebuchet MS" w:hAnsi="Trebuchet MS"/>
        </w:rPr>
      </w:pPr>
    </w:p>
    <w:p w14:paraId="0386F258" w14:textId="31F8706D" w:rsidR="00F970D7" w:rsidRDefault="0068159E" w:rsidP="00F970D7">
      <w:pPr>
        <w:rPr>
          <w:rFonts w:ascii="Trebuchet MS" w:hAnsi="Trebuchet MS"/>
        </w:rPr>
      </w:pPr>
      <w:r>
        <w:rPr>
          <w:rFonts w:ascii="Trebuchet MS" w:hAnsi="Trebuchet MS"/>
        </w:rPr>
        <w:t xml:space="preserve">Kroppen tager ikke hensyn til, om vi er i arbejde eller ej, når den har brug for støtte, og derfor kan man </w:t>
      </w:r>
      <w:r w:rsidR="009E78AA">
        <w:rPr>
          <w:rFonts w:ascii="Trebuchet MS" w:hAnsi="Trebuchet MS"/>
        </w:rPr>
        <w:t xml:space="preserve">stadig </w:t>
      </w:r>
      <w:r>
        <w:rPr>
          <w:rFonts w:ascii="Trebuchet MS" w:hAnsi="Trebuchet MS"/>
        </w:rPr>
        <w:t xml:space="preserve">have </w:t>
      </w:r>
      <w:r w:rsidR="009E78AA">
        <w:rPr>
          <w:rFonts w:ascii="Trebuchet MS" w:hAnsi="Trebuchet MS"/>
        </w:rPr>
        <w:t xml:space="preserve">behov </w:t>
      </w:r>
      <w:r>
        <w:rPr>
          <w:rFonts w:ascii="Trebuchet MS" w:hAnsi="Trebuchet MS"/>
        </w:rPr>
        <w:t xml:space="preserve">for at </w:t>
      </w:r>
      <w:r w:rsidR="001810F9">
        <w:rPr>
          <w:rFonts w:ascii="Trebuchet MS" w:hAnsi="Trebuchet MS"/>
        </w:rPr>
        <w:t xml:space="preserve">komme forbi </w:t>
      </w:r>
      <w:r>
        <w:rPr>
          <w:rFonts w:ascii="Trebuchet MS" w:hAnsi="Trebuchet MS"/>
        </w:rPr>
        <w:t>en fysioterapeut</w:t>
      </w:r>
      <w:r w:rsidR="00702CA2">
        <w:rPr>
          <w:rFonts w:ascii="Trebuchet MS" w:hAnsi="Trebuchet MS"/>
        </w:rPr>
        <w:t xml:space="preserve"> eller lignende</w:t>
      </w:r>
      <w:r w:rsidR="009E78AA">
        <w:rPr>
          <w:rFonts w:ascii="Trebuchet MS" w:hAnsi="Trebuchet MS"/>
        </w:rPr>
        <w:t>, når man er mellem jobs</w:t>
      </w:r>
      <w:r>
        <w:rPr>
          <w:rFonts w:ascii="Trebuchet MS" w:hAnsi="Trebuchet MS"/>
        </w:rPr>
        <w:t>. Det har Købstædernes Forsikring taget konsekvensen af og tilføjet sundhedsforsikring til lønforsikringen uden merpris.</w:t>
      </w:r>
    </w:p>
    <w:p w14:paraId="21390332" w14:textId="77777777" w:rsidR="0068159E" w:rsidRDefault="0068159E" w:rsidP="00F970D7">
      <w:pPr>
        <w:rPr>
          <w:rFonts w:ascii="Trebuchet MS" w:hAnsi="Trebuchet MS"/>
        </w:rPr>
      </w:pPr>
    </w:p>
    <w:p w14:paraId="5CD23532" w14:textId="34F1928F" w:rsidR="0068159E" w:rsidRDefault="0068159E" w:rsidP="00F970D7">
      <w:pPr>
        <w:rPr>
          <w:rFonts w:ascii="Trebuchet MS" w:hAnsi="Trebuchet MS"/>
        </w:rPr>
      </w:pPr>
      <w:r>
        <w:rPr>
          <w:rFonts w:ascii="Trebuchet MS" w:hAnsi="Trebuchet MS"/>
        </w:rPr>
        <w:t xml:space="preserve">”Det virker helt naturligt, at man også er dækket af en sundhedsforsikring, hvis man har sikret sin løn og pludselig står uden et arbejde, men det har ikke tidligere været en mulighed hos nogen selskaber. Derfor er det positivt, at vi nu kan tilbyde denne mulighed til både eksisterende og kommende kunder uden en merpris gennem vores samarbejdspartner Dansk Sundhedssikring,” fortæller </w:t>
      </w:r>
      <w:proofErr w:type="spellStart"/>
      <w:r>
        <w:rPr>
          <w:rFonts w:ascii="Trebuchet MS" w:hAnsi="Trebuchet MS"/>
        </w:rPr>
        <w:t>underwriting</w:t>
      </w:r>
      <w:proofErr w:type="spellEnd"/>
      <w:r>
        <w:rPr>
          <w:rFonts w:ascii="Trebuchet MS" w:hAnsi="Trebuchet MS"/>
        </w:rPr>
        <w:t xml:space="preserve"> direktør Morten Jepsen hos Købstædernes Forsikring.</w:t>
      </w:r>
    </w:p>
    <w:p w14:paraId="631D80E4" w14:textId="77777777" w:rsidR="0068159E" w:rsidRDefault="0068159E" w:rsidP="00F970D7">
      <w:pPr>
        <w:rPr>
          <w:rFonts w:ascii="Trebuchet MS" w:hAnsi="Trebuchet MS"/>
        </w:rPr>
      </w:pPr>
    </w:p>
    <w:p w14:paraId="6EABC265" w14:textId="0E72BEB7" w:rsidR="001810F9" w:rsidRDefault="001810F9" w:rsidP="00F970D7">
      <w:pPr>
        <w:rPr>
          <w:rFonts w:ascii="Trebuchet MS" w:hAnsi="Trebuchet MS"/>
        </w:rPr>
      </w:pPr>
      <w:r>
        <w:rPr>
          <w:rFonts w:ascii="Trebuchet MS" w:hAnsi="Trebuchet MS"/>
        </w:rPr>
        <w:t>Gennem de sidste 15 år er interessen for lønsikring steget blandt danskerne, og de seneste tal viser, at omkring 370.000 danskere har tegnet lønsikring</w:t>
      </w:r>
      <w:r w:rsidR="00702CA2">
        <w:rPr>
          <w:rFonts w:ascii="Trebuchet MS" w:hAnsi="Trebuchet MS"/>
        </w:rPr>
        <w:t xml:space="preserve"> (Forsikring &amp; Pension)</w:t>
      </w:r>
      <w:r>
        <w:rPr>
          <w:rFonts w:ascii="Trebuchet MS" w:hAnsi="Trebuchet MS"/>
        </w:rPr>
        <w:t>.</w:t>
      </w:r>
    </w:p>
    <w:p w14:paraId="6494289D" w14:textId="77777777" w:rsidR="001810F9" w:rsidRDefault="001810F9" w:rsidP="00F970D7">
      <w:pPr>
        <w:rPr>
          <w:rFonts w:ascii="Trebuchet MS" w:hAnsi="Trebuchet MS"/>
        </w:rPr>
      </w:pPr>
    </w:p>
    <w:p w14:paraId="14E8C755" w14:textId="7BD53ED4" w:rsidR="0068159E" w:rsidRPr="0068159E" w:rsidRDefault="009E78AA" w:rsidP="00F970D7">
      <w:pPr>
        <w:rPr>
          <w:rFonts w:ascii="Trebuchet MS" w:hAnsi="Trebuchet MS"/>
          <w:b/>
          <w:bCs/>
        </w:rPr>
      </w:pPr>
      <w:r>
        <w:rPr>
          <w:rFonts w:ascii="Trebuchet MS" w:hAnsi="Trebuchet MS"/>
          <w:b/>
          <w:bCs/>
        </w:rPr>
        <w:t>Mere end 2 mio. danskere kan stå uden sundhedsforsikring, hvis de mister jobbet</w:t>
      </w:r>
    </w:p>
    <w:p w14:paraId="7D88F7C0" w14:textId="630B1878" w:rsidR="009E78AA" w:rsidRDefault="009E78AA" w:rsidP="009E78AA">
      <w:pPr>
        <w:rPr>
          <w:rFonts w:ascii="Trebuchet MS" w:hAnsi="Trebuchet MS"/>
        </w:rPr>
      </w:pPr>
      <w:r>
        <w:rPr>
          <w:rFonts w:ascii="Trebuchet MS" w:hAnsi="Trebuchet MS"/>
        </w:rPr>
        <w:t>2,7 millioner danskere har en sundhedsforsikring, hvoraf langt størstedelen er gennem deres arbejde (Forsikring &amp; Pension), hvilket betyder, at de ikke er dækket, hvis de skulle miste deres arbejde.</w:t>
      </w:r>
    </w:p>
    <w:p w14:paraId="603EB96B" w14:textId="77777777" w:rsidR="009E78AA" w:rsidRDefault="009E78AA" w:rsidP="009E78AA">
      <w:pPr>
        <w:rPr>
          <w:rFonts w:ascii="Trebuchet MS" w:hAnsi="Trebuchet MS"/>
        </w:rPr>
      </w:pPr>
    </w:p>
    <w:p w14:paraId="66355C9F" w14:textId="0186A2EF" w:rsidR="0068159E" w:rsidRDefault="00546902" w:rsidP="00F970D7">
      <w:pPr>
        <w:rPr>
          <w:rFonts w:ascii="Trebuchet MS" w:hAnsi="Trebuchet MS"/>
        </w:rPr>
      </w:pPr>
      <w:r>
        <w:rPr>
          <w:rFonts w:ascii="Trebuchet MS" w:hAnsi="Trebuchet MS"/>
        </w:rPr>
        <w:t>At blive arbejdsløs kan være en stor udfordring i sig selv, og derfor er ambitionen fra Købstædernes Forsikring at tilføjelsen af sundhedssikringen skal give flere muligheder og færre bekymringer.</w:t>
      </w:r>
    </w:p>
    <w:p w14:paraId="280985D8" w14:textId="77777777" w:rsidR="00546902" w:rsidRDefault="00546902" w:rsidP="00F970D7">
      <w:pPr>
        <w:rPr>
          <w:rFonts w:ascii="Trebuchet MS" w:hAnsi="Trebuchet MS"/>
        </w:rPr>
      </w:pPr>
    </w:p>
    <w:p w14:paraId="5DDBD2D9" w14:textId="6E882B6C" w:rsidR="00546902" w:rsidRDefault="00546902" w:rsidP="00B824F8">
      <w:pPr>
        <w:rPr>
          <w:rFonts w:ascii="Trebuchet MS" w:hAnsi="Trebuchet MS"/>
        </w:rPr>
      </w:pPr>
      <w:r>
        <w:rPr>
          <w:rFonts w:ascii="Trebuchet MS" w:hAnsi="Trebuchet MS"/>
        </w:rPr>
        <w:t>”</w:t>
      </w:r>
      <w:r w:rsidR="00B824F8">
        <w:rPr>
          <w:rFonts w:ascii="Trebuchet MS" w:hAnsi="Trebuchet MS"/>
        </w:rPr>
        <w:t>Hvis man er så uheldig at miste sit arbejde, så er det ikke svært at forestille sig, at nogen vil opleve et stort psykisk pres og derfor have behov for at tale med en psykolog. Det kan de nu uden at skulle bekymre sig om en ekstra udgift i en i forvejen utryg situation. J</w:t>
      </w:r>
      <w:r>
        <w:rPr>
          <w:rFonts w:ascii="Trebuchet MS" w:hAnsi="Trebuchet MS"/>
        </w:rPr>
        <w:t>eg er slet ikke i tvivl om, at tilføjelsen af sundhed vil give tryghed</w:t>
      </w:r>
      <w:r w:rsidR="00B824F8">
        <w:rPr>
          <w:rFonts w:ascii="Trebuchet MS" w:hAnsi="Trebuchet MS"/>
        </w:rPr>
        <w:t>en</w:t>
      </w:r>
      <w:r>
        <w:rPr>
          <w:rFonts w:ascii="Trebuchet MS" w:hAnsi="Trebuchet MS"/>
        </w:rPr>
        <w:t xml:space="preserve"> et nøk op, for så er der én bekymring mindre at tage sig af,” siger </w:t>
      </w:r>
      <w:proofErr w:type="spellStart"/>
      <w:r>
        <w:rPr>
          <w:rFonts w:ascii="Trebuchet MS" w:hAnsi="Trebuchet MS"/>
        </w:rPr>
        <w:t>underwriting</w:t>
      </w:r>
      <w:proofErr w:type="spellEnd"/>
      <w:r>
        <w:rPr>
          <w:rFonts w:ascii="Trebuchet MS" w:hAnsi="Trebuchet MS"/>
        </w:rPr>
        <w:t xml:space="preserve"> direktør Morten Jepsen hos Købstædernes Forsikring.</w:t>
      </w:r>
    </w:p>
    <w:p w14:paraId="68D06712" w14:textId="77777777" w:rsidR="00546902" w:rsidRDefault="00546902" w:rsidP="00F970D7">
      <w:pPr>
        <w:rPr>
          <w:rFonts w:ascii="Trebuchet MS" w:hAnsi="Trebuchet MS"/>
        </w:rPr>
      </w:pPr>
    </w:p>
    <w:p w14:paraId="40C783CE" w14:textId="457EBAC5" w:rsidR="00546902" w:rsidRDefault="00546902" w:rsidP="00F970D7">
      <w:pPr>
        <w:rPr>
          <w:rFonts w:ascii="Trebuchet MS" w:hAnsi="Trebuchet MS"/>
        </w:rPr>
      </w:pPr>
      <w:r>
        <w:rPr>
          <w:rFonts w:ascii="Trebuchet MS" w:hAnsi="Trebuchet MS"/>
        </w:rPr>
        <w:t>Sundhedssikringen er allerede nu en del af lønsikringen hos Købstædernes Forsikring.</w:t>
      </w:r>
    </w:p>
    <w:p w14:paraId="7840DF5D" w14:textId="77777777" w:rsidR="009C4F41" w:rsidRDefault="009C4F41" w:rsidP="00F970D7">
      <w:pPr>
        <w:rPr>
          <w:rFonts w:ascii="Trebuchet MS" w:hAnsi="Trebuchet MS"/>
          <w:sz w:val="22"/>
          <w:szCs w:val="22"/>
        </w:rPr>
      </w:pPr>
    </w:p>
    <w:p w14:paraId="1368FE0B" w14:textId="2DB2449A" w:rsidR="001810F9" w:rsidRPr="001810F9" w:rsidRDefault="001810F9" w:rsidP="00F970D7">
      <w:pPr>
        <w:rPr>
          <w:rFonts w:ascii="Trebuchet MS" w:hAnsi="Trebuchet MS"/>
          <w:i/>
          <w:iCs/>
          <w:sz w:val="22"/>
          <w:szCs w:val="22"/>
        </w:rPr>
      </w:pPr>
      <w:r w:rsidRPr="001810F9">
        <w:rPr>
          <w:rFonts w:ascii="Trebuchet MS" w:hAnsi="Trebuchet MS"/>
          <w:i/>
          <w:iCs/>
          <w:sz w:val="22"/>
          <w:szCs w:val="22"/>
        </w:rPr>
        <w:t>Fakta om lønsikring hos Købstædernes Forsikring</w:t>
      </w:r>
    </w:p>
    <w:p w14:paraId="211C8E77" w14:textId="0FC7BF3C" w:rsidR="00793E28" w:rsidRPr="00793E28" w:rsidRDefault="00793E28" w:rsidP="00465D99">
      <w:pPr>
        <w:pStyle w:val="ListParagraph"/>
        <w:numPr>
          <w:ilvl w:val="0"/>
          <w:numId w:val="1"/>
        </w:numPr>
        <w:rPr>
          <w:rFonts w:ascii="Trebuchet MS" w:hAnsi="Trebuchet MS"/>
          <w:sz w:val="22"/>
          <w:szCs w:val="22"/>
        </w:rPr>
      </w:pPr>
      <w:r w:rsidRPr="00793E28">
        <w:rPr>
          <w:rFonts w:ascii="Trebuchet MS" w:hAnsi="Trebuchet MS"/>
          <w:sz w:val="22"/>
          <w:szCs w:val="22"/>
        </w:rPr>
        <w:t>Ufrivillig arbejdsløshed: udbetaling hvis man bliver ufrivillig arbejdsløs og modtager dagpenge</w:t>
      </w:r>
    </w:p>
    <w:p w14:paraId="38383065" w14:textId="020411AA" w:rsidR="00793E28" w:rsidRPr="00793E28" w:rsidRDefault="00793E28" w:rsidP="00894325">
      <w:pPr>
        <w:pStyle w:val="ListParagraph"/>
        <w:numPr>
          <w:ilvl w:val="0"/>
          <w:numId w:val="1"/>
        </w:numPr>
        <w:rPr>
          <w:rFonts w:ascii="Trebuchet MS" w:hAnsi="Trebuchet MS"/>
          <w:sz w:val="22"/>
          <w:szCs w:val="22"/>
        </w:rPr>
      </w:pPr>
      <w:r w:rsidRPr="00793E28">
        <w:rPr>
          <w:rFonts w:ascii="Trebuchet MS" w:hAnsi="Trebuchet MS"/>
          <w:sz w:val="22"/>
          <w:szCs w:val="22"/>
        </w:rPr>
        <w:lastRenderedPageBreak/>
        <w:t>Arbejdsløshed ved sygdom: udbetaling hvis man bliver ufrivillig arbejdsløs pga. sygdom eller ulykke og modtager sygedagpenge</w:t>
      </w:r>
    </w:p>
    <w:p w14:paraId="0847B15A" w14:textId="03D1EFB5" w:rsidR="00793E28" w:rsidRPr="00793E28" w:rsidRDefault="00793E28" w:rsidP="00794FEE">
      <w:pPr>
        <w:pStyle w:val="ListParagraph"/>
        <w:numPr>
          <w:ilvl w:val="0"/>
          <w:numId w:val="1"/>
        </w:numPr>
        <w:rPr>
          <w:rFonts w:ascii="Trebuchet MS" w:hAnsi="Trebuchet MS"/>
          <w:sz w:val="22"/>
          <w:szCs w:val="22"/>
        </w:rPr>
      </w:pPr>
      <w:r w:rsidRPr="00793E28">
        <w:rPr>
          <w:rFonts w:ascii="Trebuchet MS" w:hAnsi="Trebuchet MS"/>
          <w:sz w:val="22"/>
          <w:szCs w:val="22"/>
        </w:rPr>
        <w:t xml:space="preserve">Selvstændige: Hvis </w:t>
      </w:r>
      <w:r>
        <w:rPr>
          <w:rFonts w:ascii="Trebuchet MS" w:hAnsi="Trebuchet MS"/>
          <w:sz w:val="22"/>
          <w:szCs w:val="22"/>
        </w:rPr>
        <w:t xml:space="preserve">man </w:t>
      </w:r>
      <w:r w:rsidRPr="00793E28">
        <w:rPr>
          <w:rFonts w:ascii="Trebuchet MS" w:hAnsi="Trebuchet MS"/>
          <w:sz w:val="22"/>
          <w:szCs w:val="22"/>
        </w:rPr>
        <w:t xml:space="preserve">bliver ramt af betalingsstandsning, konkurs, tvangsauktion eller må lukke </w:t>
      </w:r>
      <w:r>
        <w:rPr>
          <w:rFonts w:ascii="Trebuchet MS" w:hAnsi="Trebuchet MS"/>
          <w:sz w:val="22"/>
          <w:szCs w:val="22"/>
        </w:rPr>
        <w:t>s</w:t>
      </w:r>
      <w:r w:rsidRPr="00793E28">
        <w:rPr>
          <w:rFonts w:ascii="Trebuchet MS" w:hAnsi="Trebuchet MS"/>
          <w:sz w:val="22"/>
          <w:szCs w:val="22"/>
        </w:rPr>
        <w:t>in virksomhed pga. sygdom</w:t>
      </w:r>
    </w:p>
    <w:p w14:paraId="2C8DB0F2" w14:textId="4A56D0D5" w:rsidR="00793E28" w:rsidRPr="00793E28" w:rsidRDefault="00793E28" w:rsidP="00FE039D">
      <w:pPr>
        <w:pStyle w:val="ListParagraph"/>
        <w:numPr>
          <w:ilvl w:val="0"/>
          <w:numId w:val="1"/>
        </w:numPr>
        <w:rPr>
          <w:rFonts w:ascii="Trebuchet MS" w:hAnsi="Trebuchet MS"/>
          <w:sz w:val="22"/>
          <w:szCs w:val="22"/>
        </w:rPr>
      </w:pPr>
      <w:r w:rsidRPr="00793E28">
        <w:rPr>
          <w:rFonts w:ascii="Trebuchet MS" w:hAnsi="Trebuchet MS"/>
          <w:sz w:val="22"/>
          <w:szCs w:val="22"/>
        </w:rPr>
        <w:t>Jobrådgivning: Hjælp til at komme hurtigt tilbage i job</w:t>
      </w:r>
    </w:p>
    <w:p w14:paraId="107C6676" w14:textId="1C5693AC" w:rsidR="001810F9" w:rsidRPr="00793E28" w:rsidRDefault="00793E28" w:rsidP="00BB0BEB">
      <w:pPr>
        <w:pStyle w:val="ListParagraph"/>
        <w:numPr>
          <w:ilvl w:val="0"/>
          <w:numId w:val="1"/>
        </w:numPr>
        <w:rPr>
          <w:rFonts w:ascii="Trebuchet MS" w:hAnsi="Trebuchet MS"/>
          <w:sz w:val="22"/>
          <w:szCs w:val="22"/>
        </w:rPr>
      </w:pPr>
      <w:r>
        <w:rPr>
          <w:rFonts w:ascii="Trebuchet MS" w:hAnsi="Trebuchet MS"/>
          <w:sz w:val="22"/>
          <w:szCs w:val="22"/>
        </w:rPr>
        <w:t>Inkluderer s</w:t>
      </w:r>
      <w:r w:rsidRPr="00793E28">
        <w:rPr>
          <w:rFonts w:ascii="Trebuchet MS" w:hAnsi="Trebuchet MS"/>
          <w:sz w:val="22"/>
          <w:szCs w:val="22"/>
        </w:rPr>
        <w:t>undhedsforsikring</w:t>
      </w:r>
    </w:p>
    <w:p w14:paraId="11B395D2" w14:textId="77777777" w:rsidR="001810F9" w:rsidRDefault="001810F9" w:rsidP="00F970D7">
      <w:pPr>
        <w:rPr>
          <w:rFonts w:ascii="Trebuchet MS" w:hAnsi="Trebuchet MS"/>
          <w:b/>
          <w:bCs/>
          <w:sz w:val="22"/>
          <w:szCs w:val="22"/>
        </w:rPr>
      </w:pPr>
    </w:p>
    <w:p w14:paraId="6B0BD28A" w14:textId="4AE36C03" w:rsidR="00F970D7" w:rsidRPr="00F37C2B" w:rsidRDefault="00F970D7" w:rsidP="00F970D7">
      <w:pPr>
        <w:rPr>
          <w:rFonts w:ascii="Trebuchet MS" w:hAnsi="Trebuchet MS"/>
          <w:b/>
          <w:bCs/>
          <w:sz w:val="22"/>
          <w:szCs w:val="22"/>
        </w:rPr>
      </w:pPr>
      <w:r w:rsidRPr="00F37C2B">
        <w:rPr>
          <w:rFonts w:ascii="Trebuchet MS" w:hAnsi="Trebuchet MS"/>
          <w:b/>
          <w:bCs/>
          <w:sz w:val="22"/>
          <w:szCs w:val="22"/>
        </w:rPr>
        <w:t>For yderligere oplysninger</w:t>
      </w:r>
    </w:p>
    <w:p w14:paraId="595DD90C" w14:textId="79429CBE" w:rsidR="004F685E" w:rsidRPr="00DC32A9" w:rsidRDefault="00325630">
      <w:pPr>
        <w:rPr>
          <w:rFonts w:ascii="Trebuchet MS" w:hAnsi="Trebuchet MS"/>
          <w:sz w:val="22"/>
          <w:szCs w:val="22"/>
          <w:lang w:val="en-US"/>
        </w:rPr>
      </w:pPr>
      <w:r w:rsidRPr="00DC32A9">
        <w:rPr>
          <w:rFonts w:ascii="Trebuchet MS" w:hAnsi="Trebuchet MS"/>
          <w:sz w:val="22"/>
          <w:szCs w:val="22"/>
          <w:lang w:val="en-US"/>
        </w:rPr>
        <w:t xml:space="preserve">Louise </w:t>
      </w:r>
      <w:r w:rsidR="004F685E" w:rsidRPr="00DC32A9">
        <w:rPr>
          <w:rFonts w:ascii="Trebuchet MS" w:hAnsi="Trebuchet MS"/>
          <w:sz w:val="22"/>
          <w:szCs w:val="22"/>
          <w:lang w:val="en-US"/>
        </w:rPr>
        <w:t>Fleckenstein</w:t>
      </w:r>
      <w:r w:rsidRPr="00DC32A9">
        <w:rPr>
          <w:rFonts w:ascii="Trebuchet MS" w:hAnsi="Trebuchet MS"/>
          <w:sz w:val="22"/>
          <w:szCs w:val="22"/>
          <w:lang w:val="en-US"/>
        </w:rPr>
        <w:t xml:space="preserve">, Executive Assistant, </w:t>
      </w:r>
      <w:proofErr w:type="spellStart"/>
      <w:r w:rsidR="004F685E" w:rsidRPr="00DC32A9">
        <w:rPr>
          <w:rFonts w:ascii="Trebuchet MS" w:hAnsi="Trebuchet MS"/>
          <w:sz w:val="22"/>
          <w:szCs w:val="22"/>
          <w:lang w:val="en-US"/>
        </w:rPr>
        <w:t>t</w:t>
      </w:r>
      <w:r w:rsidRPr="00DC32A9">
        <w:rPr>
          <w:rFonts w:ascii="Trebuchet MS" w:hAnsi="Trebuchet MS"/>
          <w:sz w:val="22"/>
          <w:szCs w:val="22"/>
          <w:lang w:val="en-US"/>
        </w:rPr>
        <w:t>lf</w:t>
      </w:r>
      <w:proofErr w:type="spellEnd"/>
      <w:r w:rsidR="004F685E" w:rsidRPr="00DC32A9">
        <w:rPr>
          <w:rFonts w:ascii="Trebuchet MS" w:hAnsi="Trebuchet MS"/>
          <w:sz w:val="22"/>
          <w:szCs w:val="22"/>
          <w:lang w:val="en-US"/>
        </w:rPr>
        <w:t>:</w:t>
      </w:r>
      <w:r w:rsidRPr="00DC32A9">
        <w:rPr>
          <w:rFonts w:ascii="Trebuchet MS" w:hAnsi="Trebuchet MS"/>
          <w:sz w:val="22"/>
          <w:szCs w:val="22"/>
          <w:lang w:val="en-US"/>
        </w:rPr>
        <w:t xml:space="preserve"> 23 44 28 88</w:t>
      </w:r>
      <w:r w:rsidR="004F685E" w:rsidRPr="00DC32A9">
        <w:rPr>
          <w:rFonts w:ascii="Trebuchet MS" w:hAnsi="Trebuchet MS"/>
          <w:sz w:val="22"/>
          <w:szCs w:val="22"/>
          <w:lang w:val="en-US"/>
        </w:rPr>
        <w:t xml:space="preserve"> / m</w:t>
      </w:r>
      <w:r w:rsidRPr="00DC32A9">
        <w:rPr>
          <w:rFonts w:ascii="Trebuchet MS" w:hAnsi="Trebuchet MS"/>
          <w:sz w:val="22"/>
          <w:szCs w:val="22"/>
          <w:lang w:val="en-US"/>
        </w:rPr>
        <w:t xml:space="preserve">ail: </w:t>
      </w:r>
      <w:hyperlink r:id="rId7" w:history="1">
        <w:r w:rsidR="004F685E" w:rsidRPr="00DC32A9">
          <w:rPr>
            <w:rStyle w:val="Hyperlink"/>
            <w:rFonts w:ascii="Trebuchet MS" w:hAnsi="Trebuchet MS"/>
            <w:sz w:val="22"/>
            <w:szCs w:val="22"/>
            <w:lang w:val="en-US"/>
          </w:rPr>
          <w:t>LOF@kfforsikring.dk</w:t>
        </w:r>
      </w:hyperlink>
    </w:p>
    <w:sectPr w:rsidR="004F685E" w:rsidRPr="00DC32A9">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454B" w14:textId="77777777" w:rsidR="0068727C" w:rsidRDefault="0068727C" w:rsidP="00F970D7">
      <w:r>
        <w:separator/>
      </w:r>
    </w:p>
  </w:endnote>
  <w:endnote w:type="continuationSeparator" w:id="0">
    <w:p w14:paraId="53818260" w14:textId="77777777" w:rsidR="0068727C" w:rsidRDefault="0068727C" w:rsidP="00F9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8DBA" w14:textId="77777777" w:rsidR="0068727C" w:rsidRDefault="0068727C" w:rsidP="00F970D7">
      <w:r>
        <w:separator/>
      </w:r>
    </w:p>
  </w:footnote>
  <w:footnote w:type="continuationSeparator" w:id="0">
    <w:p w14:paraId="2FBAC8A1" w14:textId="77777777" w:rsidR="0068727C" w:rsidRDefault="0068727C" w:rsidP="00F9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7F17" w14:textId="5F484572" w:rsidR="00F970D7" w:rsidRDefault="00F970D7" w:rsidP="00F970D7">
    <w:pPr>
      <w:pStyle w:val="Header"/>
      <w:jc w:val="right"/>
    </w:pPr>
    <w:r>
      <w:rPr>
        <w:noProof/>
      </w:rPr>
      <w:drawing>
        <wp:inline distT="0" distB="0" distL="0" distR="0" wp14:anchorId="729D21F8" wp14:editId="112D1517">
          <wp:extent cx="1473200" cy="3683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1473200" cy="368300"/>
                  </a:xfrm>
                  <a:prstGeom prst="rect">
                    <a:avLst/>
                  </a:prstGeom>
                </pic:spPr>
              </pic:pic>
            </a:graphicData>
          </a:graphic>
        </wp:inline>
      </w:drawing>
    </w:r>
  </w:p>
  <w:p w14:paraId="134BA308" w14:textId="77777777" w:rsidR="00CF61B0" w:rsidRDefault="00CF61B0" w:rsidP="00F970D7">
    <w:pPr>
      <w:pStyle w:val="Header"/>
      <w:jc w:val="right"/>
    </w:pPr>
  </w:p>
  <w:p w14:paraId="1AACC2C6" w14:textId="77777777" w:rsidR="00CF61B0" w:rsidRDefault="00CF61B0" w:rsidP="00F970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85158"/>
    <w:multiLevelType w:val="hybridMultilevel"/>
    <w:tmpl w:val="DB8AF84A"/>
    <w:lvl w:ilvl="0" w:tplc="BA2E2612">
      <w:numFmt w:val="bullet"/>
      <w:lvlText w:val="-"/>
      <w:lvlJc w:val="left"/>
      <w:pPr>
        <w:ind w:left="720" w:hanging="360"/>
      </w:pPr>
      <w:rPr>
        <w:rFonts w:ascii="Trebuchet MS" w:eastAsiaTheme="minorHAnsi"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199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D7"/>
    <w:rsid w:val="00022552"/>
    <w:rsid w:val="000370A8"/>
    <w:rsid w:val="00057ED7"/>
    <w:rsid w:val="000E6D1F"/>
    <w:rsid w:val="00121173"/>
    <w:rsid w:val="00135512"/>
    <w:rsid w:val="00151BE0"/>
    <w:rsid w:val="001810F9"/>
    <w:rsid w:val="00193CF2"/>
    <w:rsid w:val="001A2370"/>
    <w:rsid w:val="001B2A90"/>
    <w:rsid w:val="00254D8E"/>
    <w:rsid w:val="00266FFF"/>
    <w:rsid w:val="002879D4"/>
    <w:rsid w:val="00325630"/>
    <w:rsid w:val="00384001"/>
    <w:rsid w:val="003D6F74"/>
    <w:rsid w:val="003F05C7"/>
    <w:rsid w:val="0042654A"/>
    <w:rsid w:val="0046109B"/>
    <w:rsid w:val="00481332"/>
    <w:rsid w:val="004B72B4"/>
    <w:rsid w:val="004C6095"/>
    <w:rsid w:val="004E78E7"/>
    <w:rsid w:val="004F685E"/>
    <w:rsid w:val="0050269A"/>
    <w:rsid w:val="00514AB3"/>
    <w:rsid w:val="00546902"/>
    <w:rsid w:val="00592C38"/>
    <w:rsid w:val="005947D7"/>
    <w:rsid w:val="005F3F50"/>
    <w:rsid w:val="006452A8"/>
    <w:rsid w:val="0068159E"/>
    <w:rsid w:val="0068727C"/>
    <w:rsid w:val="006A46C1"/>
    <w:rsid w:val="006A5DFC"/>
    <w:rsid w:val="006E44EE"/>
    <w:rsid w:val="00702CA2"/>
    <w:rsid w:val="007524E5"/>
    <w:rsid w:val="00793CE0"/>
    <w:rsid w:val="00793E28"/>
    <w:rsid w:val="007A4CBB"/>
    <w:rsid w:val="007E69F3"/>
    <w:rsid w:val="00821F11"/>
    <w:rsid w:val="00877737"/>
    <w:rsid w:val="008B3B43"/>
    <w:rsid w:val="008C5761"/>
    <w:rsid w:val="008E0503"/>
    <w:rsid w:val="008E3B60"/>
    <w:rsid w:val="008F7FF4"/>
    <w:rsid w:val="009C4F41"/>
    <w:rsid w:val="009E78AA"/>
    <w:rsid w:val="00A17E6E"/>
    <w:rsid w:val="00A41764"/>
    <w:rsid w:val="00A90F6F"/>
    <w:rsid w:val="00AC2BF6"/>
    <w:rsid w:val="00AD4050"/>
    <w:rsid w:val="00AE4CAE"/>
    <w:rsid w:val="00AF3950"/>
    <w:rsid w:val="00AF7256"/>
    <w:rsid w:val="00B06A2A"/>
    <w:rsid w:val="00B824F8"/>
    <w:rsid w:val="00B92F26"/>
    <w:rsid w:val="00BA7497"/>
    <w:rsid w:val="00BB7422"/>
    <w:rsid w:val="00BD6722"/>
    <w:rsid w:val="00BF0B7C"/>
    <w:rsid w:val="00C03987"/>
    <w:rsid w:val="00C435A9"/>
    <w:rsid w:val="00C56C3A"/>
    <w:rsid w:val="00C91929"/>
    <w:rsid w:val="00CE4128"/>
    <w:rsid w:val="00CF61B0"/>
    <w:rsid w:val="00CF6894"/>
    <w:rsid w:val="00D6195A"/>
    <w:rsid w:val="00D866FF"/>
    <w:rsid w:val="00DC32A9"/>
    <w:rsid w:val="00DC4D2C"/>
    <w:rsid w:val="00DC59F4"/>
    <w:rsid w:val="00DE084C"/>
    <w:rsid w:val="00DE7D00"/>
    <w:rsid w:val="00DF451D"/>
    <w:rsid w:val="00E90F5B"/>
    <w:rsid w:val="00EA3EC6"/>
    <w:rsid w:val="00F2029C"/>
    <w:rsid w:val="00F42090"/>
    <w:rsid w:val="00F44202"/>
    <w:rsid w:val="00F970D7"/>
    <w:rsid w:val="00FC48B9"/>
    <w:rsid w:val="00FF6B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4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0D7"/>
    <w:pPr>
      <w:tabs>
        <w:tab w:val="center" w:pos="4819"/>
        <w:tab w:val="right" w:pos="9638"/>
      </w:tabs>
    </w:pPr>
  </w:style>
  <w:style w:type="character" w:customStyle="1" w:styleId="HeaderChar">
    <w:name w:val="Header Char"/>
    <w:basedOn w:val="DefaultParagraphFont"/>
    <w:link w:val="Header"/>
    <w:uiPriority w:val="99"/>
    <w:rsid w:val="00F970D7"/>
  </w:style>
  <w:style w:type="paragraph" w:styleId="Footer">
    <w:name w:val="footer"/>
    <w:basedOn w:val="Normal"/>
    <w:link w:val="FooterChar"/>
    <w:uiPriority w:val="99"/>
    <w:unhideWhenUsed/>
    <w:rsid w:val="00F970D7"/>
    <w:pPr>
      <w:tabs>
        <w:tab w:val="center" w:pos="4819"/>
        <w:tab w:val="right" w:pos="9638"/>
      </w:tabs>
    </w:pPr>
  </w:style>
  <w:style w:type="character" w:customStyle="1" w:styleId="FooterChar">
    <w:name w:val="Footer Char"/>
    <w:basedOn w:val="DefaultParagraphFont"/>
    <w:link w:val="Footer"/>
    <w:uiPriority w:val="99"/>
    <w:rsid w:val="00F970D7"/>
  </w:style>
  <w:style w:type="character" w:styleId="Strong">
    <w:name w:val="Strong"/>
    <w:basedOn w:val="DefaultParagraphFont"/>
    <w:uiPriority w:val="22"/>
    <w:qFormat/>
    <w:rsid w:val="008E3B60"/>
    <w:rPr>
      <w:b/>
      <w:bCs/>
    </w:rPr>
  </w:style>
  <w:style w:type="paragraph" w:styleId="Revision">
    <w:name w:val="Revision"/>
    <w:hidden/>
    <w:uiPriority w:val="99"/>
    <w:semiHidden/>
    <w:rsid w:val="001A2370"/>
  </w:style>
  <w:style w:type="character" w:styleId="CommentReference">
    <w:name w:val="annotation reference"/>
    <w:basedOn w:val="DefaultParagraphFont"/>
    <w:uiPriority w:val="99"/>
    <w:semiHidden/>
    <w:unhideWhenUsed/>
    <w:rsid w:val="006A46C1"/>
    <w:rPr>
      <w:sz w:val="16"/>
      <w:szCs w:val="16"/>
    </w:rPr>
  </w:style>
  <w:style w:type="paragraph" w:styleId="CommentText">
    <w:name w:val="annotation text"/>
    <w:basedOn w:val="Normal"/>
    <w:link w:val="CommentTextChar"/>
    <w:uiPriority w:val="99"/>
    <w:semiHidden/>
    <w:unhideWhenUsed/>
    <w:rsid w:val="006A46C1"/>
    <w:rPr>
      <w:sz w:val="20"/>
      <w:szCs w:val="20"/>
    </w:rPr>
  </w:style>
  <w:style w:type="character" w:customStyle="1" w:styleId="CommentTextChar">
    <w:name w:val="Comment Text Char"/>
    <w:basedOn w:val="DefaultParagraphFont"/>
    <w:link w:val="CommentText"/>
    <w:uiPriority w:val="99"/>
    <w:semiHidden/>
    <w:rsid w:val="006A46C1"/>
    <w:rPr>
      <w:sz w:val="20"/>
      <w:szCs w:val="20"/>
    </w:rPr>
  </w:style>
  <w:style w:type="paragraph" w:styleId="CommentSubject">
    <w:name w:val="annotation subject"/>
    <w:basedOn w:val="CommentText"/>
    <w:next w:val="CommentText"/>
    <w:link w:val="CommentSubjectChar"/>
    <w:uiPriority w:val="99"/>
    <w:semiHidden/>
    <w:unhideWhenUsed/>
    <w:rsid w:val="006A46C1"/>
    <w:rPr>
      <w:b/>
      <w:bCs/>
    </w:rPr>
  </w:style>
  <w:style w:type="character" w:customStyle="1" w:styleId="CommentSubjectChar">
    <w:name w:val="Comment Subject Char"/>
    <w:basedOn w:val="CommentTextChar"/>
    <w:link w:val="CommentSubject"/>
    <w:uiPriority w:val="99"/>
    <w:semiHidden/>
    <w:rsid w:val="006A46C1"/>
    <w:rPr>
      <w:b/>
      <w:bCs/>
      <w:sz w:val="20"/>
      <w:szCs w:val="20"/>
    </w:rPr>
  </w:style>
  <w:style w:type="character" w:customStyle="1" w:styleId="apple-converted-space">
    <w:name w:val="apple-converted-space"/>
    <w:basedOn w:val="DefaultParagraphFont"/>
    <w:rsid w:val="00325630"/>
  </w:style>
  <w:style w:type="character" w:styleId="Hyperlink">
    <w:name w:val="Hyperlink"/>
    <w:basedOn w:val="DefaultParagraphFont"/>
    <w:uiPriority w:val="99"/>
    <w:unhideWhenUsed/>
    <w:rsid w:val="00325630"/>
    <w:rPr>
      <w:color w:val="0000FF"/>
      <w:u w:val="single"/>
    </w:rPr>
  </w:style>
  <w:style w:type="paragraph" w:styleId="NormalWeb">
    <w:name w:val="Normal (Web)"/>
    <w:basedOn w:val="Normal"/>
    <w:uiPriority w:val="99"/>
    <w:semiHidden/>
    <w:unhideWhenUsed/>
    <w:rsid w:val="00325630"/>
    <w:pPr>
      <w:spacing w:before="100" w:beforeAutospacing="1" w:after="100" w:afterAutospacing="1"/>
    </w:pPr>
    <w:rPr>
      <w:rFonts w:ascii="Times New Roman" w:eastAsia="Times New Roman" w:hAnsi="Times New Roman" w:cs="Times New Roman"/>
      <w:lang w:eastAsia="da-DK"/>
    </w:rPr>
  </w:style>
  <w:style w:type="character" w:styleId="UnresolvedMention">
    <w:name w:val="Unresolved Mention"/>
    <w:basedOn w:val="DefaultParagraphFont"/>
    <w:uiPriority w:val="99"/>
    <w:semiHidden/>
    <w:unhideWhenUsed/>
    <w:rsid w:val="004F685E"/>
    <w:rPr>
      <w:color w:val="605E5C"/>
      <w:shd w:val="clear" w:color="auto" w:fill="E1DFDD"/>
    </w:rPr>
  </w:style>
  <w:style w:type="paragraph" w:styleId="PlainText">
    <w:name w:val="Plain Text"/>
    <w:basedOn w:val="Normal"/>
    <w:link w:val="PlainTextChar"/>
    <w:uiPriority w:val="99"/>
    <w:semiHidden/>
    <w:unhideWhenUsed/>
    <w:rsid w:val="004F685E"/>
    <w:rPr>
      <w:rFonts w:ascii="Arial" w:hAnsi="Arial"/>
      <w:sz w:val="20"/>
      <w:szCs w:val="21"/>
    </w:rPr>
  </w:style>
  <w:style w:type="character" w:customStyle="1" w:styleId="PlainTextChar">
    <w:name w:val="Plain Text Char"/>
    <w:basedOn w:val="DefaultParagraphFont"/>
    <w:link w:val="PlainText"/>
    <w:uiPriority w:val="99"/>
    <w:semiHidden/>
    <w:rsid w:val="004F685E"/>
    <w:rPr>
      <w:rFonts w:ascii="Arial" w:hAnsi="Arial"/>
      <w:sz w:val="20"/>
      <w:szCs w:val="21"/>
    </w:rPr>
  </w:style>
  <w:style w:type="paragraph" w:styleId="ListParagraph">
    <w:name w:val="List Paragraph"/>
    <w:basedOn w:val="Normal"/>
    <w:uiPriority w:val="34"/>
    <w:qFormat/>
    <w:rsid w:val="0018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1923">
      <w:bodyDiv w:val="1"/>
      <w:marLeft w:val="0"/>
      <w:marRight w:val="0"/>
      <w:marTop w:val="0"/>
      <w:marBottom w:val="0"/>
      <w:divBdr>
        <w:top w:val="none" w:sz="0" w:space="0" w:color="auto"/>
        <w:left w:val="none" w:sz="0" w:space="0" w:color="auto"/>
        <w:bottom w:val="none" w:sz="0" w:space="0" w:color="auto"/>
        <w:right w:val="none" w:sz="0" w:space="0" w:color="auto"/>
      </w:divBdr>
    </w:div>
    <w:div w:id="10183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F@kfforsikrin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2523</Characters>
  <Application>Microsoft Office Word</Application>
  <DocSecurity>0</DocSecurity>
  <Lines>21</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2024-02-20T09:02:00Z</dcterms:created>
  <dcterms:modified xsi:type="dcterms:W3CDTF">2024-02-20T09:02:00Z</dcterms:modified>
</cp:coreProperties>
</file>