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5158" w14:textId="5FB7CB3B" w:rsidR="0033191F" w:rsidRPr="00B518A6" w:rsidRDefault="00D37902">
      <w:pPr>
        <w:rPr>
          <w:rFonts w:ascii="Arial" w:hAnsi="Arial" w:cs="Arial"/>
          <w:b/>
          <w:bCs/>
          <w:sz w:val="28"/>
          <w:szCs w:val="28"/>
        </w:rPr>
      </w:pPr>
      <w:r w:rsidRPr="00D37902">
        <w:rPr>
          <w:rFonts w:ascii="Arial" w:hAnsi="Arial" w:cs="Arial"/>
          <w:b/>
          <w:bCs/>
          <w:sz w:val="28"/>
          <w:szCs w:val="28"/>
        </w:rPr>
        <w:t>Er dit nytårsforsæt at cykle mere? Her er nogle vigtige huskeregler</w:t>
      </w:r>
      <w:r w:rsidR="007B43D9" w:rsidRPr="00B518A6">
        <w:rPr>
          <w:rFonts w:ascii="Arial" w:hAnsi="Arial" w:cs="Arial"/>
          <w:b/>
          <w:bCs/>
          <w:sz w:val="28"/>
          <w:szCs w:val="28"/>
        </w:rPr>
        <w:t xml:space="preserve">? </w:t>
      </w:r>
    </w:p>
    <w:p w14:paraId="329F9CAD" w14:textId="77777777" w:rsidR="007B43D9" w:rsidRDefault="007B43D9">
      <w:pPr>
        <w:rPr>
          <w:rFonts w:ascii="Arial" w:hAnsi="Arial" w:cs="Arial"/>
          <w:sz w:val="28"/>
          <w:szCs w:val="28"/>
        </w:rPr>
      </w:pPr>
    </w:p>
    <w:p w14:paraId="2FFF7F90" w14:textId="68BEF0E4" w:rsidR="007B43D9" w:rsidRPr="007B43D9" w:rsidRDefault="007B43D9">
      <w:pPr>
        <w:rPr>
          <w:rFonts w:ascii="Arial" w:hAnsi="Arial" w:cs="Arial"/>
          <w:b/>
          <w:bCs/>
          <w:sz w:val="22"/>
          <w:szCs w:val="22"/>
        </w:rPr>
      </w:pPr>
      <w:r w:rsidRPr="007B43D9">
        <w:rPr>
          <w:rFonts w:ascii="Arial" w:hAnsi="Arial" w:cs="Arial"/>
          <w:b/>
          <w:bCs/>
          <w:sz w:val="22"/>
          <w:szCs w:val="22"/>
        </w:rPr>
        <w:t xml:space="preserve">Elcyklen er på vej til at blive danskernes foretrukne form for cykel, </w:t>
      </w:r>
      <w:r w:rsidR="00B518A6">
        <w:rPr>
          <w:rFonts w:ascii="Arial" w:hAnsi="Arial" w:cs="Arial"/>
          <w:b/>
          <w:bCs/>
          <w:sz w:val="22"/>
          <w:szCs w:val="22"/>
        </w:rPr>
        <w:t xml:space="preserve">men den almindelige cykel har også fortsat en fast plads i de danske cykelskure. Men om det er med eller uden el, så er det værd at give forsikringen et ekstra tjek, så den dækker dine cykelbehov. </w:t>
      </w:r>
      <w:r w:rsidRPr="007B43D9">
        <w:rPr>
          <w:rFonts w:ascii="Arial" w:hAnsi="Arial" w:cs="Arial"/>
          <w:b/>
          <w:bCs/>
          <w:sz w:val="22"/>
          <w:szCs w:val="22"/>
        </w:rPr>
        <w:t>Her får du forsikrings</w:t>
      </w:r>
      <w:r w:rsidR="00677089">
        <w:rPr>
          <w:rFonts w:ascii="Arial" w:hAnsi="Arial" w:cs="Arial"/>
          <w:b/>
          <w:bCs/>
          <w:sz w:val="22"/>
          <w:szCs w:val="22"/>
        </w:rPr>
        <w:t>ekspertens</w:t>
      </w:r>
      <w:r w:rsidRPr="007B43D9">
        <w:rPr>
          <w:rFonts w:ascii="Arial" w:hAnsi="Arial" w:cs="Arial"/>
          <w:b/>
          <w:bCs/>
          <w:sz w:val="22"/>
          <w:szCs w:val="22"/>
        </w:rPr>
        <w:t xml:space="preserve"> bedste råd. </w:t>
      </w:r>
    </w:p>
    <w:p w14:paraId="4DA46AE0" w14:textId="77777777" w:rsidR="007B43D9" w:rsidRDefault="007B43D9">
      <w:pPr>
        <w:rPr>
          <w:rFonts w:ascii="Arial" w:hAnsi="Arial" w:cs="Arial"/>
          <w:sz w:val="22"/>
          <w:szCs w:val="22"/>
        </w:rPr>
      </w:pPr>
    </w:p>
    <w:p w14:paraId="5088A1FC" w14:textId="4C4DEA33" w:rsidR="007B43D9" w:rsidRDefault="007B43D9">
      <w:pPr>
        <w:rPr>
          <w:rFonts w:ascii="Arial" w:hAnsi="Arial" w:cs="Arial"/>
          <w:sz w:val="22"/>
          <w:szCs w:val="22"/>
        </w:rPr>
      </w:pPr>
      <w:r>
        <w:rPr>
          <w:rFonts w:ascii="Arial" w:hAnsi="Arial" w:cs="Arial"/>
          <w:sz w:val="22"/>
          <w:szCs w:val="22"/>
        </w:rPr>
        <w:t xml:space="preserve">Man skal ikke mange år tilbage, før elcyklen var </w:t>
      </w:r>
      <w:r w:rsidR="007462EE">
        <w:rPr>
          <w:rFonts w:ascii="Arial" w:hAnsi="Arial" w:cs="Arial"/>
          <w:sz w:val="22"/>
          <w:szCs w:val="22"/>
        </w:rPr>
        <w:t>et særsyn på de danske cykelstier</w:t>
      </w:r>
      <w:r>
        <w:rPr>
          <w:rFonts w:ascii="Arial" w:hAnsi="Arial" w:cs="Arial"/>
          <w:sz w:val="22"/>
          <w:szCs w:val="22"/>
        </w:rPr>
        <w:t xml:space="preserve">. Sådan er det ikke længere. I </w:t>
      </w:r>
      <w:r w:rsidR="00B518A6">
        <w:rPr>
          <w:rFonts w:ascii="Arial" w:hAnsi="Arial" w:cs="Arial"/>
          <w:sz w:val="22"/>
          <w:szCs w:val="22"/>
        </w:rPr>
        <w:t xml:space="preserve">dag </w:t>
      </w:r>
      <w:r>
        <w:rPr>
          <w:rFonts w:ascii="Arial" w:hAnsi="Arial" w:cs="Arial"/>
          <w:sz w:val="22"/>
          <w:szCs w:val="22"/>
        </w:rPr>
        <w:t xml:space="preserve">har knap 15 pct. af danskerne en elcykel, og cirka halvdelen </w:t>
      </w:r>
      <w:r w:rsidR="007462EE">
        <w:rPr>
          <w:rFonts w:ascii="Arial" w:hAnsi="Arial" w:cs="Arial"/>
          <w:sz w:val="22"/>
          <w:szCs w:val="22"/>
        </w:rPr>
        <w:t xml:space="preserve">af befolkningen </w:t>
      </w:r>
      <w:r>
        <w:rPr>
          <w:rFonts w:ascii="Arial" w:hAnsi="Arial" w:cs="Arial"/>
          <w:sz w:val="22"/>
          <w:szCs w:val="22"/>
        </w:rPr>
        <w:t xml:space="preserve">kunne forestille </w:t>
      </w:r>
      <w:r w:rsidR="007462EE">
        <w:rPr>
          <w:rFonts w:ascii="Arial" w:hAnsi="Arial" w:cs="Arial"/>
          <w:sz w:val="22"/>
          <w:szCs w:val="22"/>
        </w:rPr>
        <w:t>s</w:t>
      </w:r>
      <w:r>
        <w:rPr>
          <w:rFonts w:ascii="Arial" w:hAnsi="Arial" w:cs="Arial"/>
          <w:sz w:val="22"/>
          <w:szCs w:val="22"/>
        </w:rPr>
        <w:t xml:space="preserve">ig at anskaffe </w:t>
      </w:r>
      <w:r w:rsidR="007462EE">
        <w:rPr>
          <w:rFonts w:ascii="Arial" w:hAnsi="Arial" w:cs="Arial"/>
          <w:sz w:val="22"/>
          <w:szCs w:val="22"/>
        </w:rPr>
        <w:t>é</w:t>
      </w:r>
      <w:r>
        <w:rPr>
          <w:rFonts w:ascii="Arial" w:hAnsi="Arial" w:cs="Arial"/>
          <w:sz w:val="22"/>
          <w:szCs w:val="22"/>
        </w:rPr>
        <w:t xml:space="preserve">n ifølge </w:t>
      </w:r>
      <w:hyperlink r:id="rId4" w:history="1">
        <w:r w:rsidRPr="007B43D9">
          <w:rPr>
            <w:rStyle w:val="Hyperlink"/>
            <w:rFonts w:ascii="Arial" w:hAnsi="Arial" w:cs="Arial"/>
            <w:sz w:val="22"/>
            <w:szCs w:val="22"/>
          </w:rPr>
          <w:t>en undersøgelse</w:t>
        </w:r>
      </w:hyperlink>
      <w:r>
        <w:rPr>
          <w:rFonts w:ascii="Arial" w:hAnsi="Arial" w:cs="Arial"/>
          <w:sz w:val="22"/>
          <w:szCs w:val="22"/>
        </w:rPr>
        <w:t xml:space="preserve"> </w:t>
      </w:r>
      <w:r w:rsidR="00A36D5B">
        <w:rPr>
          <w:rFonts w:ascii="Arial" w:hAnsi="Arial" w:cs="Arial"/>
          <w:sz w:val="22"/>
          <w:szCs w:val="22"/>
        </w:rPr>
        <w:t xml:space="preserve">fra i år </w:t>
      </w:r>
      <w:r>
        <w:rPr>
          <w:rFonts w:ascii="Arial" w:hAnsi="Arial" w:cs="Arial"/>
          <w:sz w:val="22"/>
          <w:szCs w:val="22"/>
        </w:rPr>
        <w:t xml:space="preserve">fra Vejdirektoratet. </w:t>
      </w:r>
      <w:r w:rsidR="00B518A6">
        <w:rPr>
          <w:rFonts w:ascii="Arial" w:hAnsi="Arial" w:cs="Arial"/>
          <w:sz w:val="22"/>
          <w:szCs w:val="22"/>
        </w:rPr>
        <w:t xml:space="preserve">Derfor er den godt på vej, men de fleste danskere holder sig stadig til modellen uden el. </w:t>
      </w:r>
    </w:p>
    <w:p w14:paraId="01ADE222" w14:textId="77777777" w:rsidR="00B518A6" w:rsidRDefault="00B518A6">
      <w:pPr>
        <w:rPr>
          <w:rFonts w:ascii="Arial" w:hAnsi="Arial" w:cs="Arial"/>
          <w:sz w:val="22"/>
          <w:szCs w:val="22"/>
        </w:rPr>
      </w:pPr>
    </w:p>
    <w:p w14:paraId="65A6F65C" w14:textId="3A35F595" w:rsidR="00B518A6" w:rsidRDefault="00B518A6">
      <w:pPr>
        <w:rPr>
          <w:rFonts w:ascii="Arial" w:hAnsi="Arial" w:cs="Arial"/>
          <w:sz w:val="22"/>
          <w:szCs w:val="22"/>
        </w:rPr>
      </w:pPr>
      <w:r>
        <w:rPr>
          <w:rFonts w:ascii="Arial" w:hAnsi="Arial" w:cs="Arial"/>
          <w:sz w:val="22"/>
          <w:szCs w:val="22"/>
        </w:rPr>
        <w:t xml:space="preserve">Hos Købstædernes Forsikring oplever de også udviklingen i danskernes </w:t>
      </w:r>
      <w:proofErr w:type="spellStart"/>
      <w:r>
        <w:rPr>
          <w:rFonts w:ascii="Arial" w:hAnsi="Arial" w:cs="Arial"/>
          <w:sz w:val="22"/>
          <w:szCs w:val="22"/>
        </w:rPr>
        <w:t>cykelvaner</w:t>
      </w:r>
      <w:proofErr w:type="spellEnd"/>
      <w:r>
        <w:rPr>
          <w:rFonts w:ascii="Arial" w:hAnsi="Arial" w:cs="Arial"/>
          <w:sz w:val="22"/>
          <w:szCs w:val="22"/>
        </w:rPr>
        <w:t xml:space="preserve">. </w:t>
      </w:r>
    </w:p>
    <w:p w14:paraId="09183C10" w14:textId="77777777" w:rsidR="007B43D9" w:rsidRDefault="007B43D9">
      <w:pPr>
        <w:rPr>
          <w:rFonts w:ascii="Arial" w:hAnsi="Arial" w:cs="Arial"/>
          <w:sz w:val="22"/>
          <w:szCs w:val="22"/>
        </w:rPr>
      </w:pPr>
    </w:p>
    <w:p w14:paraId="77C5AEC3" w14:textId="28C838D9" w:rsidR="007B43D9" w:rsidRDefault="00B518A6">
      <w:pPr>
        <w:rPr>
          <w:rFonts w:ascii="Arial" w:hAnsi="Arial" w:cs="Arial"/>
          <w:sz w:val="22"/>
          <w:szCs w:val="22"/>
        </w:rPr>
      </w:pPr>
      <w:r>
        <w:rPr>
          <w:rFonts w:ascii="Arial" w:hAnsi="Arial" w:cs="Arial"/>
          <w:sz w:val="22"/>
          <w:szCs w:val="22"/>
        </w:rPr>
        <w:t xml:space="preserve">"Det er tydeligt, at der gennem de senere år er sket en udvikling på cykelmarkedet. Flere får elcykler, men også almindelige cykler bliver dyrere, og mange tager på cykelferier rundt omkring i verden eller køber dyre mountainbikes med masser af ekstraudstyr. Forsikringen kan dække det meste, men som kunde er det vigtigt, at man er opmærksom på, om cyklen er korrekt dækket, og det er blevet en smule mere komplekst med de mange cykelformer,” </w:t>
      </w:r>
      <w:r w:rsidR="007B43D9">
        <w:rPr>
          <w:rFonts w:ascii="Arial" w:hAnsi="Arial" w:cs="Arial"/>
          <w:sz w:val="22"/>
          <w:szCs w:val="22"/>
        </w:rPr>
        <w:t xml:space="preserve">forklarer Morten Jepsen, der er </w:t>
      </w:r>
      <w:proofErr w:type="spellStart"/>
      <w:r w:rsidR="007B43D9">
        <w:rPr>
          <w:rFonts w:ascii="Arial" w:hAnsi="Arial" w:cs="Arial"/>
          <w:sz w:val="22"/>
          <w:szCs w:val="22"/>
        </w:rPr>
        <w:t>underwritingdirektør</w:t>
      </w:r>
      <w:proofErr w:type="spellEnd"/>
      <w:r w:rsidR="007B43D9">
        <w:rPr>
          <w:rFonts w:ascii="Arial" w:hAnsi="Arial" w:cs="Arial"/>
          <w:sz w:val="22"/>
          <w:szCs w:val="22"/>
        </w:rPr>
        <w:t xml:space="preserve"> hos Købstædernes Forsikring. </w:t>
      </w:r>
    </w:p>
    <w:p w14:paraId="1C0D8580" w14:textId="77777777" w:rsidR="007B43D9" w:rsidRDefault="007B43D9">
      <w:pPr>
        <w:rPr>
          <w:rFonts w:ascii="Arial" w:hAnsi="Arial" w:cs="Arial"/>
          <w:sz w:val="22"/>
          <w:szCs w:val="22"/>
        </w:rPr>
      </w:pPr>
    </w:p>
    <w:p w14:paraId="6B36337F" w14:textId="4CB6550C" w:rsidR="00B518A6" w:rsidRDefault="00B518A6">
      <w:pPr>
        <w:rPr>
          <w:rFonts w:ascii="Arial" w:hAnsi="Arial" w:cs="Arial"/>
          <w:b/>
          <w:bCs/>
          <w:sz w:val="22"/>
          <w:szCs w:val="22"/>
        </w:rPr>
      </w:pPr>
      <w:r>
        <w:rPr>
          <w:rFonts w:ascii="Arial" w:hAnsi="Arial" w:cs="Arial"/>
          <w:b/>
          <w:bCs/>
          <w:sz w:val="22"/>
          <w:szCs w:val="22"/>
        </w:rPr>
        <w:t xml:space="preserve">Hvad er vigtigt at huske med elcyklen? </w:t>
      </w:r>
    </w:p>
    <w:p w14:paraId="738F6C33" w14:textId="0AD8B2F2" w:rsidR="00B518A6" w:rsidRDefault="00B518A6">
      <w:pPr>
        <w:rPr>
          <w:rFonts w:ascii="Arial" w:hAnsi="Arial" w:cs="Arial"/>
          <w:sz w:val="22"/>
          <w:szCs w:val="22"/>
        </w:rPr>
      </w:pPr>
      <w:r>
        <w:rPr>
          <w:rFonts w:ascii="Arial" w:hAnsi="Arial" w:cs="Arial"/>
          <w:sz w:val="22"/>
          <w:szCs w:val="22"/>
        </w:rPr>
        <w:t xml:space="preserve">Når det kommer til </w:t>
      </w:r>
      <w:r w:rsidR="00BB1A2E">
        <w:rPr>
          <w:rFonts w:ascii="Arial" w:hAnsi="Arial" w:cs="Arial"/>
          <w:sz w:val="22"/>
          <w:szCs w:val="22"/>
        </w:rPr>
        <w:t>elcyklen,</w:t>
      </w:r>
      <w:r>
        <w:rPr>
          <w:rFonts w:ascii="Arial" w:hAnsi="Arial" w:cs="Arial"/>
          <w:sz w:val="22"/>
          <w:szCs w:val="22"/>
        </w:rPr>
        <w:t xml:space="preserve"> er der især to ting, Morten Jepsen gør opmærksom på. Den første handler om hastigheden: </w:t>
      </w:r>
    </w:p>
    <w:p w14:paraId="651EF7A9" w14:textId="77777777" w:rsidR="00B518A6" w:rsidRDefault="00B518A6">
      <w:pPr>
        <w:rPr>
          <w:rFonts w:ascii="Arial" w:hAnsi="Arial" w:cs="Arial"/>
          <w:sz w:val="22"/>
          <w:szCs w:val="22"/>
        </w:rPr>
      </w:pPr>
    </w:p>
    <w:p w14:paraId="30F62D4F" w14:textId="02417529" w:rsidR="00B518A6" w:rsidRDefault="00B518A6">
      <w:pPr>
        <w:rPr>
          <w:rFonts w:ascii="Arial" w:hAnsi="Arial" w:cs="Arial"/>
          <w:sz w:val="22"/>
          <w:szCs w:val="22"/>
        </w:rPr>
      </w:pPr>
      <w:r>
        <w:rPr>
          <w:rFonts w:ascii="Arial" w:hAnsi="Arial" w:cs="Arial"/>
          <w:sz w:val="22"/>
          <w:szCs w:val="22"/>
        </w:rPr>
        <w:t xml:space="preserve">”En almindelig elcykel kan som regel køre op til 25 km/t. Disse er oftest dækket ligesom en almindelig cykel. Men kan cyklen køre mere end 25 km/t, så kræver den en lovpligtig ansvarsforsikring. Det er vigtigt at være opmærksom på, da det kan give store bøder, hvis man ikke har den,” forklarer han og fortsætter: </w:t>
      </w:r>
    </w:p>
    <w:p w14:paraId="04F20134" w14:textId="77777777" w:rsidR="00B518A6" w:rsidRDefault="00B518A6">
      <w:pPr>
        <w:rPr>
          <w:rFonts w:ascii="Arial" w:hAnsi="Arial" w:cs="Arial"/>
          <w:sz w:val="22"/>
          <w:szCs w:val="22"/>
        </w:rPr>
      </w:pPr>
    </w:p>
    <w:p w14:paraId="1A9FB490" w14:textId="730DB259" w:rsidR="00B518A6" w:rsidRDefault="00B518A6" w:rsidP="00B518A6">
      <w:pPr>
        <w:rPr>
          <w:rFonts w:ascii="Arial" w:hAnsi="Arial" w:cs="Arial"/>
          <w:sz w:val="22"/>
          <w:szCs w:val="22"/>
        </w:rPr>
      </w:pPr>
      <w:r>
        <w:rPr>
          <w:rFonts w:ascii="Arial" w:hAnsi="Arial" w:cs="Arial"/>
          <w:sz w:val="22"/>
          <w:szCs w:val="22"/>
        </w:rPr>
        <w:t xml:space="preserve">”En anden ting, der er vigtigt at huske med </w:t>
      </w:r>
      <w:r w:rsidR="00BB1A2E">
        <w:rPr>
          <w:rFonts w:ascii="Arial" w:hAnsi="Arial" w:cs="Arial"/>
          <w:sz w:val="22"/>
          <w:szCs w:val="22"/>
        </w:rPr>
        <w:t>elcyklen,</w:t>
      </w:r>
      <w:r>
        <w:rPr>
          <w:rFonts w:ascii="Arial" w:hAnsi="Arial" w:cs="Arial"/>
          <w:sz w:val="22"/>
          <w:szCs w:val="22"/>
        </w:rPr>
        <w:t xml:space="preserve"> er </w:t>
      </w:r>
      <w:r w:rsidR="00BB1A2E">
        <w:rPr>
          <w:rFonts w:ascii="Arial" w:hAnsi="Arial" w:cs="Arial"/>
          <w:sz w:val="22"/>
          <w:szCs w:val="22"/>
        </w:rPr>
        <w:t xml:space="preserve">dækning på </w:t>
      </w:r>
      <w:r>
        <w:rPr>
          <w:rFonts w:ascii="Arial" w:hAnsi="Arial" w:cs="Arial"/>
          <w:sz w:val="22"/>
          <w:szCs w:val="22"/>
        </w:rPr>
        <w:t>batteriet. Måske du har set en ven eller kollega slæbe deres cykelbatteri med ind, hver gang de ankommer på deres elcykel. Det er der en</w:t>
      </w:r>
      <w:r w:rsidR="00BB1A2E">
        <w:rPr>
          <w:rFonts w:ascii="Arial" w:hAnsi="Arial" w:cs="Arial"/>
          <w:sz w:val="22"/>
          <w:szCs w:val="22"/>
        </w:rPr>
        <w:t xml:space="preserve"> god</w:t>
      </w:r>
      <w:r>
        <w:rPr>
          <w:rFonts w:ascii="Arial" w:hAnsi="Arial" w:cs="Arial"/>
          <w:sz w:val="22"/>
          <w:szCs w:val="22"/>
        </w:rPr>
        <w:t xml:space="preserve"> grund til. Som det er lige nu, er det nemlig ikke muligt at låse batteriet fast til cyklen på forsikringsmæssig forsvarlig vis. Så hvis batterier bliver stjålet fra cyklen, dækker forsikringen sjældent – uanset hvor godt cyklen er låst, og batteriet er låst fast til cyklen. Batteriet skal med ind. Bliver det stjålet fra et</w:t>
      </w:r>
      <w:r w:rsidR="00BB1A2E">
        <w:rPr>
          <w:rFonts w:ascii="Arial" w:hAnsi="Arial" w:cs="Arial"/>
          <w:sz w:val="22"/>
          <w:szCs w:val="22"/>
        </w:rPr>
        <w:t xml:space="preserve"> sikkert,</w:t>
      </w:r>
      <w:r>
        <w:rPr>
          <w:rFonts w:ascii="Arial" w:hAnsi="Arial" w:cs="Arial"/>
          <w:sz w:val="22"/>
          <w:szCs w:val="22"/>
        </w:rPr>
        <w:t xml:space="preserve"> aflåst lokale, så dækker indboforsikringen,” forklarer Morten Jepsen.  </w:t>
      </w:r>
    </w:p>
    <w:p w14:paraId="52B0CEC3" w14:textId="77777777" w:rsidR="0026205C" w:rsidRDefault="0026205C">
      <w:pPr>
        <w:rPr>
          <w:rFonts w:ascii="Arial" w:hAnsi="Arial" w:cs="Arial"/>
          <w:sz w:val="22"/>
          <w:szCs w:val="22"/>
        </w:rPr>
      </w:pPr>
    </w:p>
    <w:p w14:paraId="29BDD5A0" w14:textId="440E351E" w:rsidR="007462EE" w:rsidRDefault="00BB1A2E">
      <w:pPr>
        <w:rPr>
          <w:rFonts w:ascii="Arial" w:hAnsi="Arial" w:cs="Arial"/>
          <w:b/>
          <w:bCs/>
          <w:sz w:val="22"/>
          <w:szCs w:val="22"/>
        </w:rPr>
      </w:pPr>
      <w:r>
        <w:rPr>
          <w:rFonts w:ascii="Arial" w:hAnsi="Arial" w:cs="Arial"/>
          <w:b/>
          <w:bCs/>
          <w:sz w:val="22"/>
          <w:szCs w:val="22"/>
        </w:rPr>
        <w:t xml:space="preserve">Dyre cykler og </w:t>
      </w:r>
      <w:proofErr w:type="spellStart"/>
      <w:r>
        <w:rPr>
          <w:rFonts w:ascii="Arial" w:hAnsi="Arial" w:cs="Arial"/>
          <w:b/>
          <w:bCs/>
          <w:sz w:val="22"/>
          <w:szCs w:val="22"/>
        </w:rPr>
        <w:t>udlandsture</w:t>
      </w:r>
      <w:proofErr w:type="spellEnd"/>
      <w:r>
        <w:rPr>
          <w:rFonts w:ascii="Arial" w:hAnsi="Arial" w:cs="Arial"/>
          <w:b/>
          <w:bCs/>
          <w:sz w:val="22"/>
          <w:szCs w:val="22"/>
        </w:rPr>
        <w:t xml:space="preserve"> kan kræve ekstra forsikring</w:t>
      </w:r>
    </w:p>
    <w:p w14:paraId="484CACC9" w14:textId="20FB567C" w:rsidR="007462EE" w:rsidRDefault="007462EE">
      <w:pPr>
        <w:rPr>
          <w:rFonts w:ascii="Arial" w:hAnsi="Arial" w:cs="Arial"/>
          <w:sz w:val="22"/>
          <w:szCs w:val="22"/>
        </w:rPr>
      </w:pPr>
      <w:r>
        <w:rPr>
          <w:rFonts w:ascii="Arial" w:hAnsi="Arial" w:cs="Arial"/>
          <w:sz w:val="22"/>
          <w:szCs w:val="22"/>
        </w:rPr>
        <w:t xml:space="preserve">Selvom elcyklerne kravler op ad rangstigen </w:t>
      </w:r>
      <w:r w:rsidR="000B0F64">
        <w:rPr>
          <w:rFonts w:ascii="Arial" w:hAnsi="Arial" w:cs="Arial"/>
          <w:sz w:val="22"/>
          <w:szCs w:val="22"/>
        </w:rPr>
        <w:t xml:space="preserve">som </w:t>
      </w:r>
      <w:r>
        <w:rPr>
          <w:rFonts w:ascii="Arial" w:hAnsi="Arial" w:cs="Arial"/>
          <w:sz w:val="22"/>
          <w:szCs w:val="22"/>
        </w:rPr>
        <w:t>danskernes foretrukne cykel, så er der fortsat flest, der kører uden el</w:t>
      </w:r>
      <w:r w:rsidR="00BB1A2E">
        <w:rPr>
          <w:rFonts w:ascii="Arial" w:hAnsi="Arial" w:cs="Arial"/>
          <w:sz w:val="22"/>
          <w:szCs w:val="22"/>
        </w:rPr>
        <w:t xml:space="preserve">, og flere bruger også cyklen som mere end en transportform. </w:t>
      </w:r>
      <w:r w:rsidR="005E3C1C">
        <w:rPr>
          <w:rFonts w:ascii="Arial" w:hAnsi="Arial" w:cs="Arial"/>
          <w:sz w:val="22"/>
          <w:szCs w:val="22"/>
        </w:rPr>
        <w:t>E</w:t>
      </w:r>
      <w:r w:rsidR="00BB1A2E">
        <w:rPr>
          <w:rFonts w:ascii="Arial" w:hAnsi="Arial" w:cs="Arial"/>
          <w:sz w:val="22"/>
          <w:szCs w:val="22"/>
        </w:rPr>
        <w:t xml:space="preserve">n </w:t>
      </w:r>
      <w:hyperlink r:id="rId5" w:history="1">
        <w:r w:rsidR="00BB1A2E" w:rsidRPr="00F06F29">
          <w:rPr>
            <w:rStyle w:val="Hyperlink"/>
            <w:rFonts w:ascii="Arial" w:hAnsi="Arial" w:cs="Arial"/>
            <w:sz w:val="22"/>
            <w:szCs w:val="22"/>
          </w:rPr>
          <w:t>undersøgelse</w:t>
        </w:r>
      </w:hyperlink>
      <w:r w:rsidR="00BB1A2E">
        <w:rPr>
          <w:rFonts w:ascii="Arial" w:hAnsi="Arial" w:cs="Arial"/>
          <w:sz w:val="22"/>
          <w:szCs w:val="22"/>
        </w:rPr>
        <w:t xml:space="preserve"> fra </w:t>
      </w:r>
      <w:r w:rsidR="00264E1D">
        <w:rPr>
          <w:rFonts w:ascii="Arial" w:hAnsi="Arial" w:cs="Arial"/>
          <w:sz w:val="22"/>
          <w:szCs w:val="22"/>
        </w:rPr>
        <w:t>Danmarks Statistik</w:t>
      </w:r>
      <w:r w:rsidR="00BB1A2E">
        <w:rPr>
          <w:rFonts w:ascii="Arial" w:hAnsi="Arial" w:cs="Arial"/>
          <w:sz w:val="22"/>
          <w:szCs w:val="22"/>
        </w:rPr>
        <w:t xml:space="preserve"> viste, at andelen af danskere, der dyrker landevejscykling, steg fra 8 % i 2016 til 13 % i 2020. </w:t>
      </w:r>
    </w:p>
    <w:p w14:paraId="16E13D36" w14:textId="77777777" w:rsidR="007462EE" w:rsidRDefault="007462EE">
      <w:pPr>
        <w:rPr>
          <w:rFonts w:ascii="Arial" w:hAnsi="Arial" w:cs="Arial"/>
          <w:sz w:val="22"/>
          <w:szCs w:val="22"/>
        </w:rPr>
      </w:pPr>
    </w:p>
    <w:p w14:paraId="6F812482" w14:textId="7E9C26AC" w:rsidR="00552C5B" w:rsidRDefault="007462EE">
      <w:pPr>
        <w:rPr>
          <w:rFonts w:ascii="Arial" w:hAnsi="Arial" w:cs="Arial"/>
          <w:sz w:val="22"/>
          <w:szCs w:val="22"/>
        </w:rPr>
      </w:pPr>
      <w:r>
        <w:rPr>
          <w:rFonts w:ascii="Arial" w:hAnsi="Arial" w:cs="Arial"/>
          <w:sz w:val="22"/>
          <w:szCs w:val="22"/>
        </w:rPr>
        <w:t>”</w:t>
      </w:r>
      <w:r w:rsidR="00BB1A2E">
        <w:rPr>
          <w:rFonts w:ascii="Arial" w:hAnsi="Arial" w:cs="Arial"/>
          <w:sz w:val="22"/>
          <w:szCs w:val="22"/>
        </w:rPr>
        <w:t>Cykling er for mange blevet en hobby. Det kan gå hen og blive en dyr hobby. Derfor skal man være opmærksom på cyklens pris samt ekstraudstyr og tale med sit forsikringsselskab</w:t>
      </w:r>
      <w:r w:rsidR="00493F24">
        <w:rPr>
          <w:rFonts w:ascii="Arial" w:hAnsi="Arial" w:cs="Arial"/>
          <w:sz w:val="22"/>
          <w:szCs w:val="22"/>
        </w:rPr>
        <w:t xml:space="preserve"> om, hvorvidt det kræver en udvidet forsikring at dække. Hertil kommer også, hvis man eksempelvis tager cyklen med til udlandet,” afslutter Morten Jepsen </w:t>
      </w:r>
      <w:r w:rsidR="00552C5B">
        <w:rPr>
          <w:rFonts w:ascii="Arial" w:hAnsi="Arial" w:cs="Arial"/>
          <w:sz w:val="22"/>
          <w:szCs w:val="22"/>
        </w:rPr>
        <w:t xml:space="preserve">og tilføjer, at man på Købstædernes Forsikrings hjemmeside kan tage en </w:t>
      </w:r>
      <w:hyperlink r:id="rId6" w:history="1">
        <w:r w:rsidR="00552C5B" w:rsidRPr="00BB1A2E">
          <w:rPr>
            <w:rStyle w:val="Hyperlink"/>
            <w:rFonts w:ascii="Arial" w:hAnsi="Arial" w:cs="Arial"/>
            <w:sz w:val="22"/>
            <w:szCs w:val="22"/>
          </w:rPr>
          <w:t>test</w:t>
        </w:r>
      </w:hyperlink>
      <w:r w:rsidR="00552C5B">
        <w:rPr>
          <w:rFonts w:ascii="Arial" w:hAnsi="Arial" w:cs="Arial"/>
          <w:sz w:val="22"/>
          <w:szCs w:val="22"/>
        </w:rPr>
        <w:t xml:space="preserve">, der </w:t>
      </w:r>
      <w:r w:rsidR="000B0F64">
        <w:rPr>
          <w:rFonts w:ascii="Arial" w:hAnsi="Arial" w:cs="Arial"/>
          <w:sz w:val="22"/>
          <w:szCs w:val="22"/>
        </w:rPr>
        <w:t xml:space="preserve">fortæller </w:t>
      </w:r>
      <w:r w:rsidR="00552C5B">
        <w:rPr>
          <w:rFonts w:ascii="Arial" w:hAnsi="Arial" w:cs="Arial"/>
          <w:sz w:val="22"/>
          <w:szCs w:val="22"/>
        </w:rPr>
        <w:t xml:space="preserve">dig, om du har brug for en udvidet cykelforsikring. </w:t>
      </w:r>
    </w:p>
    <w:p w14:paraId="369CA36E" w14:textId="77777777" w:rsidR="00552C5B" w:rsidRDefault="00552C5B">
      <w:pPr>
        <w:rPr>
          <w:rFonts w:ascii="Arial" w:hAnsi="Arial" w:cs="Arial"/>
          <w:sz w:val="22"/>
          <w:szCs w:val="22"/>
        </w:rPr>
      </w:pPr>
    </w:p>
    <w:p w14:paraId="30A8D9DA" w14:textId="5F8F01D5" w:rsidR="0026205C" w:rsidRPr="0026205C" w:rsidRDefault="0026205C">
      <w:pPr>
        <w:rPr>
          <w:rFonts w:ascii="Arial" w:hAnsi="Arial" w:cs="Arial"/>
          <w:sz w:val="22"/>
          <w:szCs w:val="22"/>
        </w:rPr>
      </w:pPr>
      <w:r>
        <w:rPr>
          <w:rFonts w:ascii="Arial" w:hAnsi="Arial" w:cs="Arial"/>
          <w:sz w:val="22"/>
          <w:szCs w:val="22"/>
        </w:rPr>
        <w:t xml:space="preserve"> </w:t>
      </w:r>
    </w:p>
    <w:sectPr w:rsidR="0026205C" w:rsidRPr="0026205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D9"/>
    <w:rsid w:val="000B0F64"/>
    <w:rsid w:val="0026205C"/>
    <w:rsid w:val="00264E1D"/>
    <w:rsid w:val="0033191F"/>
    <w:rsid w:val="00493F24"/>
    <w:rsid w:val="005329DE"/>
    <w:rsid w:val="00552C5B"/>
    <w:rsid w:val="005E3C1C"/>
    <w:rsid w:val="00677089"/>
    <w:rsid w:val="00694DE8"/>
    <w:rsid w:val="007462EE"/>
    <w:rsid w:val="007B43D9"/>
    <w:rsid w:val="00814AA8"/>
    <w:rsid w:val="009219B8"/>
    <w:rsid w:val="00A36D5B"/>
    <w:rsid w:val="00A744D6"/>
    <w:rsid w:val="00B518A6"/>
    <w:rsid w:val="00BB1A2E"/>
    <w:rsid w:val="00D37902"/>
    <w:rsid w:val="00DE62C3"/>
    <w:rsid w:val="00F06F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D5CB"/>
  <w15:chartTrackingRefBased/>
  <w15:docId w15:val="{A9411E02-6B4D-1C48-99CE-5ADA2C36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B43D9"/>
    <w:rPr>
      <w:color w:val="0563C1" w:themeColor="hyperlink"/>
      <w:u w:val="single"/>
    </w:rPr>
  </w:style>
  <w:style w:type="character" w:styleId="Ulstomtale">
    <w:name w:val="Unresolved Mention"/>
    <w:basedOn w:val="Standardskrifttypeiafsnit"/>
    <w:uiPriority w:val="99"/>
    <w:semiHidden/>
    <w:unhideWhenUsed/>
    <w:rsid w:val="007B43D9"/>
    <w:rPr>
      <w:color w:val="605E5C"/>
      <w:shd w:val="clear" w:color="auto" w:fill="E1DFDD"/>
    </w:rPr>
  </w:style>
  <w:style w:type="paragraph" w:styleId="Korrektur">
    <w:name w:val="Revision"/>
    <w:hidden/>
    <w:uiPriority w:val="99"/>
    <w:semiHidden/>
    <w:rsid w:val="00DE62C3"/>
  </w:style>
  <w:style w:type="character" w:styleId="Kommentarhenvisning">
    <w:name w:val="annotation reference"/>
    <w:basedOn w:val="Standardskrifttypeiafsnit"/>
    <w:uiPriority w:val="99"/>
    <w:semiHidden/>
    <w:unhideWhenUsed/>
    <w:rsid w:val="00A36D5B"/>
    <w:rPr>
      <w:sz w:val="16"/>
      <w:szCs w:val="16"/>
    </w:rPr>
  </w:style>
  <w:style w:type="paragraph" w:styleId="Kommentartekst">
    <w:name w:val="annotation text"/>
    <w:basedOn w:val="Normal"/>
    <w:link w:val="KommentartekstTegn"/>
    <w:uiPriority w:val="99"/>
    <w:unhideWhenUsed/>
    <w:rsid w:val="00A36D5B"/>
    <w:rPr>
      <w:sz w:val="20"/>
      <w:szCs w:val="20"/>
    </w:rPr>
  </w:style>
  <w:style w:type="character" w:customStyle="1" w:styleId="KommentartekstTegn">
    <w:name w:val="Kommentartekst Tegn"/>
    <w:basedOn w:val="Standardskrifttypeiafsnit"/>
    <w:link w:val="Kommentartekst"/>
    <w:uiPriority w:val="99"/>
    <w:rsid w:val="00A36D5B"/>
    <w:rPr>
      <w:sz w:val="20"/>
      <w:szCs w:val="20"/>
    </w:rPr>
  </w:style>
  <w:style w:type="paragraph" w:styleId="Kommentaremne">
    <w:name w:val="annotation subject"/>
    <w:basedOn w:val="Kommentartekst"/>
    <w:next w:val="Kommentartekst"/>
    <w:link w:val="KommentaremneTegn"/>
    <w:uiPriority w:val="99"/>
    <w:semiHidden/>
    <w:unhideWhenUsed/>
    <w:rsid w:val="00A36D5B"/>
    <w:rPr>
      <w:b/>
      <w:bCs/>
    </w:rPr>
  </w:style>
  <w:style w:type="character" w:customStyle="1" w:styleId="KommentaremneTegn">
    <w:name w:val="Kommentaremne Tegn"/>
    <w:basedOn w:val="KommentartekstTegn"/>
    <w:link w:val="Kommentaremne"/>
    <w:uiPriority w:val="99"/>
    <w:semiHidden/>
    <w:rsid w:val="00A36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ebstaedernes-forsikring.campaign.playable.com/privat-cykelquiz" TargetMode="External"/><Relationship Id="rId5" Type="http://schemas.openxmlformats.org/officeDocument/2006/relationships/hyperlink" Target="https://www.statistikbanken.dk/IDRVAN1A" TargetMode="External"/><Relationship Id="rId4" Type="http://schemas.openxmlformats.org/officeDocument/2006/relationships/hyperlink" Target="https://www.vejdirektoratet.dk/pressemeddelelse/2023/elcyklen-er-paa-vej-til-blive-vores-foretrukne-cyke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503</Words>
  <Characters>3072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Steenbock Nielsen</dc:creator>
  <cp:keywords/>
  <dc:description/>
  <cp:lastModifiedBy>Mai Steenbock Nielsen</cp:lastModifiedBy>
  <cp:revision>4</cp:revision>
  <dcterms:created xsi:type="dcterms:W3CDTF">2023-12-21T10:24:00Z</dcterms:created>
  <dcterms:modified xsi:type="dcterms:W3CDTF">2024-01-17T10:30:00Z</dcterms:modified>
</cp:coreProperties>
</file>