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EFC8" w14:textId="77777777" w:rsidR="00915BAB" w:rsidRDefault="00915BAB" w:rsidP="00915BAB">
      <w:pPr>
        <w:rPr>
          <w:rFonts w:ascii="Arial" w:hAnsi="Arial" w:cs="Arial"/>
          <w:sz w:val="32"/>
          <w:szCs w:val="32"/>
        </w:rPr>
      </w:pPr>
      <w:r w:rsidRPr="007C67A4">
        <w:rPr>
          <w:rFonts w:ascii="Arial" w:hAnsi="Arial" w:cs="Arial"/>
          <w:sz w:val="32"/>
          <w:szCs w:val="32"/>
        </w:rPr>
        <w:t>Camilla og Emil er ikke bange for at miste deres jobs – alligevel har de forsikret deres løn</w:t>
      </w:r>
    </w:p>
    <w:p w14:paraId="7C1CB71A" w14:textId="77777777" w:rsidR="00915BAB" w:rsidRPr="007C67A4" w:rsidRDefault="00915BAB" w:rsidP="00915BAB">
      <w:pPr>
        <w:rPr>
          <w:rFonts w:ascii="Arial" w:hAnsi="Arial" w:cs="Arial"/>
          <w:sz w:val="20"/>
          <w:szCs w:val="20"/>
        </w:rPr>
      </w:pPr>
    </w:p>
    <w:p w14:paraId="74A94C90" w14:textId="42C1153D" w:rsidR="00915BAB" w:rsidRPr="00915BAB" w:rsidRDefault="00915BAB" w:rsidP="00915BAB">
      <w:pPr>
        <w:rPr>
          <w:rFonts w:ascii="Arial" w:hAnsi="Arial" w:cs="Arial"/>
          <w:b/>
          <w:bCs/>
          <w:sz w:val="22"/>
          <w:szCs w:val="22"/>
        </w:rPr>
      </w:pPr>
      <w:r w:rsidRPr="00915BAB">
        <w:rPr>
          <w:rFonts w:ascii="Arial" w:hAnsi="Arial" w:cs="Arial"/>
          <w:b/>
          <w:bCs/>
          <w:sz w:val="22"/>
          <w:szCs w:val="22"/>
        </w:rPr>
        <w:t xml:space="preserve">På trods af at ledigheden de senere år har nået et rekordlavt niveau, vælger </w:t>
      </w:r>
      <w:r w:rsidR="00D323DF">
        <w:rPr>
          <w:rFonts w:ascii="Arial" w:hAnsi="Arial" w:cs="Arial"/>
          <w:b/>
          <w:bCs/>
          <w:sz w:val="22"/>
          <w:szCs w:val="22"/>
        </w:rPr>
        <w:t xml:space="preserve">mange </w:t>
      </w:r>
      <w:r w:rsidRPr="00915BAB">
        <w:rPr>
          <w:rFonts w:ascii="Arial" w:hAnsi="Arial" w:cs="Arial"/>
          <w:b/>
          <w:bCs/>
          <w:sz w:val="22"/>
          <w:szCs w:val="22"/>
        </w:rPr>
        <w:t>danskere stadig at forsikre deres løn. Her kan du møde Camilla og Emil, som har valgt at gøre netop det</w:t>
      </w:r>
      <w:r w:rsidR="003B4B2F">
        <w:rPr>
          <w:rFonts w:ascii="Arial" w:hAnsi="Arial" w:cs="Arial"/>
          <w:b/>
          <w:bCs/>
          <w:sz w:val="22"/>
          <w:szCs w:val="22"/>
        </w:rPr>
        <w:t>.</w:t>
      </w:r>
    </w:p>
    <w:p w14:paraId="1DEB34B7" w14:textId="77777777" w:rsidR="00915BAB" w:rsidRPr="00915BAB" w:rsidRDefault="00915BAB" w:rsidP="00915BAB">
      <w:pPr>
        <w:rPr>
          <w:rFonts w:ascii="Arial" w:hAnsi="Arial" w:cs="Arial"/>
          <w:sz w:val="22"/>
          <w:szCs w:val="22"/>
        </w:rPr>
      </w:pPr>
    </w:p>
    <w:p w14:paraId="63520275" w14:textId="539C4CE7" w:rsidR="00915BAB" w:rsidRPr="00915BAB" w:rsidRDefault="000650CD" w:rsidP="00915BAB">
      <w:pPr>
        <w:rPr>
          <w:rFonts w:ascii="Arial" w:hAnsi="Arial" w:cs="Arial"/>
          <w:sz w:val="22"/>
          <w:szCs w:val="22"/>
        </w:rPr>
      </w:pPr>
      <w:r>
        <w:rPr>
          <w:rFonts w:ascii="Arial" w:hAnsi="Arial" w:cs="Arial"/>
          <w:sz w:val="22"/>
          <w:szCs w:val="22"/>
        </w:rPr>
        <w:t xml:space="preserve">På trods af en ledighedsprocent på kun </w:t>
      </w:r>
      <w:hyperlink r:id="rId4" w:history="1">
        <w:r w:rsidRPr="000650CD">
          <w:rPr>
            <w:rStyle w:val="Hyperlink"/>
            <w:rFonts w:ascii="Arial" w:hAnsi="Arial" w:cs="Arial"/>
            <w:sz w:val="22"/>
            <w:szCs w:val="22"/>
          </w:rPr>
          <w:t>2,9 procent</w:t>
        </w:r>
      </w:hyperlink>
      <w:r>
        <w:rPr>
          <w:rFonts w:ascii="Arial" w:hAnsi="Arial" w:cs="Arial"/>
          <w:sz w:val="22"/>
          <w:szCs w:val="22"/>
        </w:rPr>
        <w:t xml:space="preserve"> har </w:t>
      </w:r>
      <w:hyperlink r:id="rId5" w:history="1">
        <w:r w:rsidRPr="000650CD">
          <w:rPr>
            <w:rStyle w:val="Hyperlink"/>
            <w:rFonts w:ascii="Arial" w:hAnsi="Arial" w:cs="Arial"/>
            <w:sz w:val="22"/>
            <w:szCs w:val="22"/>
          </w:rPr>
          <w:t>372.746 danske lønmodtagere i 2022 tegnet en lønsikring</w:t>
        </w:r>
      </w:hyperlink>
      <w:r>
        <w:rPr>
          <w:rFonts w:ascii="Arial" w:hAnsi="Arial" w:cs="Arial"/>
          <w:sz w:val="22"/>
          <w:szCs w:val="22"/>
        </w:rPr>
        <w:t xml:space="preserve"> i</w:t>
      </w:r>
      <w:r w:rsidR="00915BAB" w:rsidRPr="00915BAB">
        <w:rPr>
          <w:rFonts w:ascii="Arial" w:hAnsi="Arial" w:cs="Arial"/>
          <w:sz w:val="22"/>
          <w:szCs w:val="22"/>
        </w:rPr>
        <w:t xml:space="preserve">følge Forsikring og Pension. To af dem er Camilla og Emil Nyvang Overgaard. </w:t>
      </w:r>
    </w:p>
    <w:p w14:paraId="5C352243" w14:textId="77777777" w:rsidR="00915BAB" w:rsidRPr="00915BAB" w:rsidRDefault="00915BAB" w:rsidP="00915BAB">
      <w:pPr>
        <w:rPr>
          <w:rFonts w:ascii="Arial" w:hAnsi="Arial" w:cs="Arial"/>
          <w:sz w:val="22"/>
          <w:szCs w:val="22"/>
        </w:rPr>
      </w:pPr>
    </w:p>
    <w:p w14:paraId="4678390B" w14:textId="5B5E52E0" w:rsidR="000650CD" w:rsidRPr="000650CD" w:rsidRDefault="000650CD" w:rsidP="00915BAB">
      <w:pPr>
        <w:rPr>
          <w:rFonts w:ascii="Arial" w:hAnsi="Arial" w:cs="Arial"/>
          <w:b/>
          <w:bCs/>
          <w:sz w:val="22"/>
          <w:szCs w:val="22"/>
        </w:rPr>
      </w:pPr>
      <w:r w:rsidRPr="000650CD">
        <w:rPr>
          <w:rFonts w:ascii="Arial" w:hAnsi="Arial" w:cs="Arial"/>
          <w:b/>
          <w:bCs/>
          <w:sz w:val="22"/>
          <w:szCs w:val="22"/>
        </w:rPr>
        <w:t>Et ønske om en økonomisk tryg fremtid</w:t>
      </w:r>
    </w:p>
    <w:p w14:paraId="7D70436C" w14:textId="065B6BB9" w:rsidR="00915BAB" w:rsidRPr="00915BAB" w:rsidRDefault="00915BAB" w:rsidP="00915BAB">
      <w:pPr>
        <w:rPr>
          <w:rFonts w:ascii="Arial" w:hAnsi="Arial" w:cs="Arial"/>
          <w:sz w:val="22"/>
          <w:szCs w:val="22"/>
        </w:rPr>
      </w:pPr>
      <w:r w:rsidRPr="00915BAB">
        <w:rPr>
          <w:rFonts w:ascii="Arial" w:hAnsi="Arial" w:cs="Arial"/>
          <w:sz w:val="22"/>
          <w:szCs w:val="22"/>
        </w:rPr>
        <w:t>Da Camilla og Emil</w:t>
      </w:r>
      <w:r>
        <w:rPr>
          <w:rFonts w:ascii="Arial" w:hAnsi="Arial" w:cs="Arial"/>
          <w:sz w:val="22"/>
          <w:szCs w:val="22"/>
        </w:rPr>
        <w:t xml:space="preserve"> på henholdsvis 28 og 29 år</w:t>
      </w:r>
      <w:r w:rsidRPr="00915BAB">
        <w:rPr>
          <w:rFonts w:ascii="Arial" w:hAnsi="Arial" w:cs="Arial"/>
          <w:sz w:val="22"/>
          <w:szCs w:val="22"/>
        </w:rPr>
        <w:t xml:space="preserve"> sidste år </w:t>
      </w:r>
      <w:r>
        <w:rPr>
          <w:rFonts w:ascii="Arial" w:hAnsi="Arial" w:cs="Arial"/>
          <w:sz w:val="22"/>
          <w:szCs w:val="22"/>
        </w:rPr>
        <w:t>besluttede sig for</w:t>
      </w:r>
      <w:r w:rsidRPr="00915BAB">
        <w:rPr>
          <w:rFonts w:ascii="Arial" w:hAnsi="Arial" w:cs="Arial"/>
          <w:sz w:val="22"/>
          <w:szCs w:val="22"/>
        </w:rPr>
        <w:t xml:space="preserve"> at bygge deres eget hus, fandt de hurtigt frem til med deres forsikringsselskab, Købstædernes Forsikring, at de skulle have en lønsikring. </w:t>
      </w:r>
    </w:p>
    <w:p w14:paraId="56D77354" w14:textId="77777777" w:rsidR="00915BAB" w:rsidRPr="00915BAB" w:rsidRDefault="00915BAB" w:rsidP="00915BAB">
      <w:pPr>
        <w:rPr>
          <w:rFonts w:ascii="Arial" w:hAnsi="Arial" w:cs="Arial"/>
          <w:sz w:val="22"/>
          <w:szCs w:val="22"/>
        </w:rPr>
      </w:pPr>
    </w:p>
    <w:p w14:paraId="22704957" w14:textId="530E3465" w:rsidR="00915BAB" w:rsidRPr="00915BAB" w:rsidRDefault="00915BAB" w:rsidP="00915BAB">
      <w:pPr>
        <w:rPr>
          <w:rFonts w:ascii="Arial" w:hAnsi="Arial" w:cs="Arial"/>
          <w:sz w:val="22"/>
          <w:szCs w:val="22"/>
        </w:rPr>
      </w:pPr>
      <w:r w:rsidRPr="00915BAB">
        <w:rPr>
          <w:rFonts w:ascii="Arial" w:hAnsi="Arial" w:cs="Arial"/>
          <w:sz w:val="22"/>
          <w:szCs w:val="22"/>
        </w:rPr>
        <w:t>”</w:t>
      </w:r>
      <w:r w:rsidR="001D0822">
        <w:rPr>
          <w:rFonts w:ascii="Arial" w:hAnsi="Arial" w:cs="Arial"/>
          <w:sz w:val="22"/>
          <w:szCs w:val="22"/>
        </w:rPr>
        <w:t>Et sådant husprojekt er jo en stor investering, som vi skal betale af de næste mange år. Derfor begyndte vi ret tidligt i processen at undersøge, hvad man kan gøre for at sikre sig bedst økonomisk. Efter en snak med vores bank, som henviste os til Købstædernes Forsikring blev vi hurtigt sikre på, at en løn</w:t>
      </w:r>
      <w:r w:rsidR="00D323DF">
        <w:rPr>
          <w:rFonts w:ascii="Arial" w:hAnsi="Arial" w:cs="Arial"/>
          <w:sz w:val="22"/>
          <w:szCs w:val="22"/>
        </w:rPr>
        <w:t>for</w:t>
      </w:r>
      <w:r w:rsidR="001D0822">
        <w:rPr>
          <w:rFonts w:ascii="Arial" w:hAnsi="Arial" w:cs="Arial"/>
          <w:sz w:val="22"/>
          <w:szCs w:val="22"/>
        </w:rPr>
        <w:t xml:space="preserve">sikring ville kunne give os den økonomiske tryghed, vi søgte,” </w:t>
      </w:r>
      <w:r w:rsidRPr="00915BAB">
        <w:rPr>
          <w:rFonts w:ascii="Arial" w:hAnsi="Arial" w:cs="Arial"/>
          <w:sz w:val="22"/>
          <w:szCs w:val="22"/>
        </w:rPr>
        <w:t>forklarer Camilla Nyvang Overgaard.</w:t>
      </w:r>
    </w:p>
    <w:p w14:paraId="48BA50B1" w14:textId="77777777" w:rsidR="00915BAB" w:rsidRPr="00915BAB" w:rsidRDefault="00915BAB" w:rsidP="00915BAB">
      <w:pPr>
        <w:rPr>
          <w:rFonts w:ascii="Arial" w:hAnsi="Arial" w:cs="Arial"/>
          <w:sz w:val="22"/>
          <w:szCs w:val="22"/>
        </w:rPr>
      </w:pPr>
    </w:p>
    <w:p w14:paraId="2EB67815" w14:textId="77777777" w:rsidR="00915BAB" w:rsidRPr="00915BAB" w:rsidRDefault="00915BAB" w:rsidP="00915BAB">
      <w:pPr>
        <w:rPr>
          <w:rFonts w:ascii="Arial" w:hAnsi="Arial" w:cs="Arial"/>
          <w:b/>
          <w:bCs/>
          <w:sz w:val="22"/>
          <w:szCs w:val="22"/>
        </w:rPr>
      </w:pPr>
      <w:r w:rsidRPr="00915BAB">
        <w:rPr>
          <w:rFonts w:ascii="Arial" w:hAnsi="Arial" w:cs="Arial"/>
          <w:b/>
          <w:bCs/>
          <w:sz w:val="22"/>
          <w:szCs w:val="22"/>
        </w:rPr>
        <w:t>Frygter ikke for at miste jobbet</w:t>
      </w:r>
    </w:p>
    <w:p w14:paraId="7011AD34" w14:textId="62FCDC55" w:rsidR="001D0822" w:rsidRDefault="00915BAB" w:rsidP="00915BAB">
      <w:pPr>
        <w:rPr>
          <w:rFonts w:ascii="Arial" w:hAnsi="Arial" w:cs="Arial"/>
          <w:sz w:val="22"/>
          <w:szCs w:val="22"/>
        </w:rPr>
      </w:pPr>
      <w:r w:rsidRPr="00915BAB">
        <w:rPr>
          <w:rFonts w:ascii="Arial" w:hAnsi="Arial" w:cs="Arial"/>
          <w:sz w:val="22"/>
          <w:szCs w:val="22"/>
        </w:rPr>
        <w:t>Lønsikring er tiltænkt som en forsikring, der kan give et tilskud til dagpenge, hvis man mister sit arbejde</w:t>
      </w:r>
      <w:r>
        <w:rPr>
          <w:rFonts w:ascii="Arial" w:hAnsi="Arial" w:cs="Arial"/>
          <w:sz w:val="22"/>
          <w:szCs w:val="22"/>
        </w:rPr>
        <w:t xml:space="preserve">, </w:t>
      </w:r>
      <w:r w:rsidR="00D323DF">
        <w:rPr>
          <w:rFonts w:ascii="Arial" w:hAnsi="Arial" w:cs="Arial"/>
          <w:sz w:val="22"/>
          <w:szCs w:val="22"/>
        </w:rPr>
        <w:t xml:space="preserve">sådan at </w:t>
      </w:r>
      <w:r>
        <w:rPr>
          <w:rFonts w:ascii="Arial" w:hAnsi="Arial" w:cs="Arial"/>
          <w:sz w:val="22"/>
          <w:szCs w:val="22"/>
        </w:rPr>
        <w:t>ens indkomst ligger på et lignende niveau med ens hidtidige løn</w:t>
      </w:r>
      <w:r w:rsidR="001D0822">
        <w:rPr>
          <w:rFonts w:ascii="Arial" w:hAnsi="Arial" w:cs="Arial"/>
          <w:sz w:val="22"/>
          <w:szCs w:val="22"/>
        </w:rPr>
        <w:t xml:space="preserve"> i perioden, man står uden job</w:t>
      </w:r>
      <w:r w:rsidRPr="00915BAB">
        <w:rPr>
          <w:rFonts w:ascii="Arial" w:hAnsi="Arial" w:cs="Arial"/>
          <w:sz w:val="22"/>
          <w:szCs w:val="22"/>
        </w:rPr>
        <w:t xml:space="preserve">. </w:t>
      </w:r>
    </w:p>
    <w:p w14:paraId="21CAC78A" w14:textId="77777777" w:rsidR="001D0822" w:rsidRDefault="001D0822" w:rsidP="00915BAB">
      <w:pPr>
        <w:rPr>
          <w:rFonts w:ascii="Arial" w:hAnsi="Arial" w:cs="Arial"/>
          <w:sz w:val="22"/>
          <w:szCs w:val="22"/>
        </w:rPr>
      </w:pPr>
    </w:p>
    <w:p w14:paraId="2929990B" w14:textId="199D9A53" w:rsidR="00915BAB" w:rsidRPr="00915BAB" w:rsidRDefault="00915BAB" w:rsidP="00915BAB">
      <w:pPr>
        <w:rPr>
          <w:rFonts w:ascii="Arial" w:hAnsi="Arial" w:cs="Arial"/>
          <w:sz w:val="22"/>
          <w:szCs w:val="22"/>
        </w:rPr>
      </w:pPr>
      <w:r w:rsidRPr="00915BAB">
        <w:rPr>
          <w:rFonts w:ascii="Arial" w:hAnsi="Arial" w:cs="Arial"/>
          <w:sz w:val="22"/>
          <w:szCs w:val="22"/>
        </w:rPr>
        <w:t>Hos Camilla og Emil føler de sig ikke udsat i deres jobs som henholdsvis HR</w:t>
      </w:r>
      <w:r w:rsidR="00352556">
        <w:rPr>
          <w:rFonts w:ascii="Arial" w:hAnsi="Arial" w:cs="Arial"/>
          <w:sz w:val="22"/>
          <w:szCs w:val="22"/>
        </w:rPr>
        <w:t>-</w:t>
      </w:r>
      <w:r w:rsidRPr="00915BAB">
        <w:rPr>
          <w:rFonts w:ascii="Arial" w:hAnsi="Arial" w:cs="Arial"/>
          <w:sz w:val="22"/>
          <w:szCs w:val="22"/>
        </w:rPr>
        <w:t xml:space="preserve">ansvarlig og ingeniør. For dem handler det mere om den omgivende verden, der er blevet mere uforudsigelig over de seneste år. </w:t>
      </w:r>
    </w:p>
    <w:p w14:paraId="3BE1058D" w14:textId="77777777" w:rsidR="00915BAB" w:rsidRPr="00915BAB" w:rsidRDefault="00915BAB" w:rsidP="00915BAB">
      <w:pPr>
        <w:rPr>
          <w:rFonts w:ascii="Arial" w:hAnsi="Arial" w:cs="Arial"/>
          <w:sz w:val="22"/>
          <w:szCs w:val="22"/>
        </w:rPr>
      </w:pPr>
    </w:p>
    <w:p w14:paraId="429EC1CC" w14:textId="4DA6D548" w:rsidR="00915BAB" w:rsidRPr="00915BAB" w:rsidRDefault="00915BAB" w:rsidP="00915BAB">
      <w:pPr>
        <w:rPr>
          <w:rFonts w:ascii="Arial" w:hAnsi="Arial" w:cs="Arial"/>
          <w:sz w:val="22"/>
          <w:szCs w:val="22"/>
        </w:rPr>
      </w:pPr>
      <w:r w:rsidRPr="00915BAB">
        <w:rPr>
          <w:rFonts w:ascii="Arial" w:hAnsi="Arial" w:cs="Arial"/>
          <w:sz w:val="22"/>
          <w:szCs w:val="22"/>
        </w:rPr>
        <w:t xml:space="preserve">”Vi er begge godt sat i vores job, og der er ikke noget internt, der får os til at frygte, at vi pludseligt står uden job. Det handler </w:t>
      </w:r>
      <w:r>
        <w:rPr>
          <w:rFonts w:ascii="Arial" w:hAnsi="Arial" w:cs="Arial"/>
          <w:sz w:val="22"/>
          <w:szCs w:val="22"/>
        </w:rPr>
        <w:t>nærmere</w:t>
      </w:r>
      <w:r w:rsidRPr="00915BAB">
        <w:rPr>
          <w:rFonts w:ascii="Arial" w:hAnsi="Arial" w:cs="Arial"/>
          <w:sz w:val="22"/>
          <w:szCs w:val="22"/>
        </w:rPr>
        <w:t xml:space="preserve"> om eksterne faktorer. Vi har på bare tre år oplevet en sundhedskrise, en krig i Europa og på den baggrund en energikrise. Når sådan noget sker, ryster det jo op i </w:t>
      </w:r>
      <w:r w:rsidR="001D0822">
        <w:rPr>
          <w:rFonts w:ascii="Arial" w:hAnsi="Arial" w:cs="Arial"/>
          <w:sz w:val="22"/>
          <w:szCs w:val="22"/>
        </w:rPr>
        <w:t>samfundet og til tider arbejdsmarkedet</w:t>
      </w:r>
      <w:r w:rsidRPr="00915BAB">
        <w:rPr>
          <w:rFonts w:ascii="Arial" w:hAnsi="Arial" w:cs="Arial"/>
          <w:sz w:val="22"/>
          <w:szCs w:val="22"/>
        </w:rPr>
        <w:t xml:space="preserve">, og det er det, vi gerne vil sikre os mod,” </w:t>
      </w:r>
      <w:r>
        <w:rPr>
          <w:rFonts w:ascii="Arial" w:hAnsi="Arial" w:cs="Arial"/>
          <w:sz w:val="22"/>
          <w:szCs w:val="22"/>
        </w:rPr>
        <w:t>forklarer</w:t>
      </w:r>
      <w:r w:rsidRPr="00915BAB">
        <w:rPr>
          <w:rFonts w:ascii="Arial" w:hAnsi="Arial" w:cs="Arial"/>
          <w:sz w:val="22"/>
          <w:szCs w:val="22"/>
        </w:rPr>
        <w:t xml:space="preserve"> Camilla. </w:t>
      </w:r>
    </w:p>
    <w:p w14:paraId="5F7D8533" w14:textId="77777777" w:rsidR="00915BAB" w:rsidRDefault="00915BAB" w:rsidP="00915BAB">
      <w:pPr>
        <w:rPr>
          <w:rFonts w:ascii="Arial" w:hAnsi="Arial" w:cs="Arial"/>
          <w:sz w:val="22"/>
          <w:szCs w:val="22"/>
        </w:rPr>
      </w:pPr>
    </w:p>
    <w:p w14:paraId="23219372" w14:textId="30779611" w:rsidR="001D0822" w:rsidRPr="009A289B" w:rsidRDefault="009A289B" w:rsidP="00915BAB">
      <w:pPr>
        <w:rPr>
          <w:rFonts w:ascii="Arial" w:hAnsi="Arial" w:cs="Arial"/>
          <w:b/>
          <w:bCs/>
          <w:sz w:val="22"/>
          <w:szCs w:val="22"/>
        </w:rPr>
      </w:pPr>
      <w:r>
        <w:rPr>
          <w:rFonts w:ascii="Arial" w:hAnsi="Arial" w:cs="Arial"/>
          <w:b/>
          <w:bCs/>
          <w:sz w:val="22"/>
          <w:szCs w:val="22"/>
        </w:rPr>
        <w:t>En uforudsigelig verden får os til at investere i lønsikringer</w:t>
      </w:r>
    </w:p>
    <w:p w14:paraId="600CCC22" w14:textId="2FD13333" w:rsidR="00915BAB" w:rsidRPr="00915BAB" w:rsidRDefault="00915BAB" w:rsidP="00915BAB">
      <w:pPr>
        <w:rPr>
          <w:rFonts w:ascii="Arial" w:hAnsi="Arial" w:cs="Arial"/>
          <w:sz w:val="22"/>
          <w:szCs w:val="22"/>
        </w:rPr>
      </w:pPr>
      <w:r w:rsidRPr="00915BAB">
        <w:rPr>
          <w:rFonts w:ascii="Arial" w:hAnsi="Arial" w:cs="Arial"/>
          <w:sz w:val="22"/>
          <w:szCs w:val="22"/>
        </w:rPr>
        <w:t xml:space="preserve">Hos Købstædernes Forsikring oplever de også, at de verdensforandringer, vi har set de senere år, får flere til at investere i en lønsikring. </w:t>
      </w:r>
      <w:r w:rsidR="000650CD">
        <w:rPr>
          <w:rFonts w:ascii="Arial" w:hAnsi="Arial" w:cs="Arial"/>
          <w:sz w:val="22"/>
          <w:szCs w:val="22"/>
        </w:rPr>
        <w:t xml:space="preserve">Særligt </w:t>
      </w:r>
      <w:proofErr w:type="spellStart"/>
      <w:r w:rsidR="000650CD">
        <w:rPr>
          <w:rFonts w:ascii="Arial" w:hAnsi="Arial" w:cs="Arial"/>
          <w:sz w:val="22"/>
          <w:szCs w:val="22"/>
        </w:rPr>
        <w:t>coronapandemien</w:t>
      </w:r>
      <w:proofErr w:type="spellEnd"/>
      <w:r w:rsidR="000650CD">
        <w:rPr>
          <w:rFonts w:ascii="Arial" w:hAnsi="Arial" w:cs="Arial"/>
          <w:sz w:val="22"/>
          <w:szCs w:val="22"/>
        </w:rPr>
        <w:t xml:space="preserve"> satte gang i tankerne om lønsikring hos danskerne. </w:t>
      </w:r>
    </w:p>
    <w:p w14:paraId="66001648" w14:textId="77777777" w:rsidR="00915BAB" w:rsidRPr="00915BAB" w:rsidRDefault="00915BAB" w:rsidP="00915BAB">
      <w:pPr>
        <w:rPr>
          <w:rFonts w:ascii="Arial" w:hAnsi="Arial" w:cs="Arial"/>
          <w:sz w:val="22"/>
          <w:szCs w:val="22"/>
        </w:rPr>
      </w:pPr>
    </w:p>
    <w:p w14:paraId="2C63B182" w14:textId="4E3615C7" w:rsidR="00915BAB" w:rsidRDefault="00915BAB" w:rsidP="00915BAB">
      <w:pPr>
        <w:rPr>
          <w:rFonts w:ascii="Arial" w:hAnsi="Arial" w:cs="Arial"/>
          <w:sz w:val="22"/>
          <w:szCs w:val="22"/>
        </w:rPr>
      </w:pPr>
      <w:r w:rsidRPr="00915BAB">
        <w:rPr>
          <w:rFonts w:ascii="Arial" w:hAnsi="Arial" w:cs="Arial"/>
          <w:sz w:val="22"/>
          <w:szCs w:val="22"/>
        </w:rPr>
        <w:t xml:space="preserve">”Under </w:t>
      </w:r>
      <w:proofErr w:type="spellStart"/>
      <w:r w:rsidRPr="00915BAB">
        <w:rPr>
          <w:rFonts w:ascii="Arial" w:hAnsi="Arial" w:cs="Arial"/>
          <w:sz w:val="22"/>
          <w:szCs w:val="22"/>
        </w:rPr>
        <w:t>corona</w:t>
      </w:r>
      <w:proofErr w:type="spellEnd"/>
      <w:r w:rsidRPr="00915BAB">
        <w:rPr>
          <w:rFonts w:ascii="Arial" w:hAnsi="Arial" w:cs="Arial"/>
          <w:sz w:val="22"/>
          <w:szCs w:val="22"/>
        </w:rPr>
        <w:t xml:space="preserve"> steg vores salg af lønsikringer med cirka 25 procent, og fra 2019 til i dag er det steget med knap 100 procent. Det er tydeligt, at de pludselige forandringer kombineret med et dagpengesystem, der ikke tager hensyn til den hidti</w:t>
      </w:r>
      <w:r w:rsidR="00352556">
        <w:rPr>
          <w:rFonts w:ascii="Arial" w:hAnsi="Arial" w:cs="Arial"/>
          <w:sz w:val="22"/>
          <w:szCs w:val="22"/>
        </w:rPr>
        <w:t>di</w:t>
      </w:r>
      <w:r w:rsidRPr="00915BAB">
        <w:rPr>
          <w:rFonts w:ascii="Arial" w:hAnsi="Arial" w:cs="Arial"/>
          <w:sz w:val="22"/>
          <w:szCs w:val="22"/>
        </w:rPr>
        <w:t>ge indtægt gør</w:t>
      </w:r>
      <w:r w:rsidR="00352556">
        <w:rPr>
          <w:rFonts w:ascii="Arial" w:hAnsi="Arial" w:cs="Arial"/>
          <w:sz w:val="22"/>
          <w:szCs w:val="22"/>
        </w:rPr>
        <w:t>,</w:t>
      </w:r>
      <w:r w:rsidRPr="00915BAB">
        <w:rPr>
          <w:rFonts w:ascii="Arial" w:hAnsi="Arial" w:cs="Arial"/>
          <w:sz w:val="22"/>
          <w:szCs w:val="22"/>
        </w:rPr>
        <w:t xml:space="preserve"> at flere ønsker at forsikre sig ud af usikkerheden,” forklarer Morten Jepsen, der er </w:t>
      </w:r>
      <w:proofErr w:type="spellStart"/>
      <w:r w:rsidRPr="00915BAB">
        <w:rPr>
          <w:rFonts w:ascii="Arial" w:hAnsi="Arial" w:cs="Arial"/>
          <w:sz w:val="22"/>
          <w:szCs w:val="22"/>
        </w:rPr>
        <w:t>underwritingdirektør</w:t>
      </w:r>
      <w:proofErr w:type="spellEnd"/>
      <w:r w:rsidRPr="00915BAB">
        <w:rPr>
          <w:rFonts w:ascii="Arial" w:hAnsi="Arial" w:cs="Arial"/>
          <w:sz w:val="22"/>
          <w:szCs w:val="22"/>
        </w:rPr>
        <w:t xml:space="preserve"> hos Købstædernes Forsikring. </w:t>
      </w:r>
    </w:p>
    <w:p w14:paraId="48933F3F" w14:textId="7C531BD5" w:rsidR="001D0822" w:rsidRDefault="001D0822">
      <w:pPr>
        <w:rPr>
          <w:rFonts w:ascii="Arial" w:hAnsi="Arial" w:cs="Arial"/>
          <w:sz w:val="22"/>
          <w:szCs w:val="22"/>
        </w:rPr>
      </w:pPr>
    </w:p>
    <w:p w14:paraId="44561704" w14:textId="0BEE52E8" w:rsidR="000650CD" w:rsidRPr="001D0822" w:rsidRDefault="000650CD">
      <w:pPr>
        <w:rPr>
          <w:rFonts w:ascii="Arial" w:hAnsi="Arial" w:cs="Arial"/>
          <w:sz w:val="22"/>
          <w:szCs w:val="22"/>
        </w:rPr>
      </w:pPr>
      <w:r>
        <w:rPr>
          <w:rFonts w:ascii="Arial" w:hAnsi="Arial" w:cs="Arial"/>
          <w:sz w:val="22"/>
          <w:szCs w:val="22"/>
        </w:rPr>
        <w:t xml:space="preserve">På trods af </w:t>
      </w:r>
      <w:r w:rsidR="00352556">
        <w:rPr>
          <w:rFonts w:ascii="Arial" w:hAnsi="Arial" w:cs="Arial"/>
          <w:sz w:val="22"/>
          <w:szCs w:val="22"/>
        </w:rPr>
        <w:t xml:space="preserve">at </w:t>
      </w:r>
      <w:r>
        <w:rPr>
          <w:rFonts w:ascii="Arial" w:hAnsi="Arial" w:cs="Arial"/>
          <w:sz w:val="22"/>
          <w:szCs w:val="22"/>
        </w:rPr>
        <w:t>pandemien er ovre og energikrisen er på er mere stabilt niveau</w:t>
      </w:r>
      <w:r w:rsidR="00352556">
        <w:rPr>
          <w:rFonts w:ascii="Arial" w:hAnsi="Arial" w:cs="Arial"/>
          <w:sz w:val="22"/>
          <w:szCs w:val="22"/>
        </w:rPr>
        <w:t>,</w:t>
      </w:r>
      <w:r>
        <w:rPr>
          <w:rFonts w:ascii="Arial" w:hAnsi="Arial" w:cs="Arial"/>
          <w:sz w:val="22"/>
          <w:szCs w:val="22"/>
        </w:rPr>
        <w:t xml:space="preserve"> er antallet af lønsikringer </w:t>
      </w:r>
      <w:r w:rsidR="00352556">
        <w:rPr>
          <w:rFonts w:ascii="Arial" w:hAnsi="Arial" w:cs="Arial"/>
          <w:sz w:val="22"/>
          <w:szCs w:val="22"/>
        </w:rPr>
        <w:t xml:space="preserve">for hele markedet </w:t>
      </w:r>
      <w:r>
        <w:rPr>
          <w:rFonts w:ascii="Arial" w:hAnsi="Arial" w:cs="Arial"/>
          <w:sz w:val="22"/>
          <w:szCs w:val="22"/>
        </w:rPr>
        <w:t xml:space="preserve">dog kun faldet med 11.000 siden sidste år </w:t>
      </w:r>
      <w:hyperlink r:id="rId6" w:history="1">
        <w:r w:rsidR="00352556">
          <w:rPr>
            <w:rStyle w:val="Hyperlink"/>
            <w:rFonts w:ascii="Arial" w:hAnsi="Arial" w:cs="Arial"/>
            <w:sz w:val="22"/>
            <w:szCs w:val="22"/>
          </w:rPr>
          <w:t>i</w:t>
        </w:r>
        <w:r w:rsidRPr="000650CD">
          <w:rPr>
            <w:rStyle w:val="Hyperlink"/>
            <w:rFonts w:ascii="Arial" w:hAnsi="Arial" w:cs="Arial"/>
            <w:sz w:val="22"/>
            <w:szCs w:val="22"/>
          </w:rPr>
          <w:t>følge Forsikring og Pension</w:t>
        </w:r>
      </w:hyperlink>
      <w:r>
        <w:rPr>
          <w:rFonts w:ascii="Arial" w:hAnsi="Arial" w:cs="Arial"/>
          <w:sz w:val="22"/>
          <w:szCs w:val="22"/>
        </w:rPr>
        <w:t xml:space="preserve">. </w:t>
      </w:r>
    </w:p>
    <w:sectPr w:rsidR="000650CD" w:rsidRPr="001D082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AB"/>
    <w:rsid w:val="000650CD"/>
    <w:rsid w:val="00112C42"/>
    <w:rsid w:val="001D0822"/>
    <w:rsid w:val="00352556"/>
    <w:rsid w:val="003B4B2F"/>
    <w:rsid w:val="00915BAB"/>
    <w:rsid w:val="009A289B"/>
    <w:rsid w:val="00D323DF"/>
    <w:rsid w:val="00E04529"/>
    <w:rsid w:val="00FC0A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BAA49"/>
  <w15:chartTrackingRefBased/>
  <w15:docId w15:val="{E280D3FD-A424-6F4E-A65F-0B8BB3CB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BA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650CD"/>
    <w:rPr>
      <w:color w:val="0563C1" w:themeColor="hyperlink"/>
      <w:u w:val="single"/>
    </w:rPr>
  </w:style>
  <w:style w:type="character" w:styleId="Ulstomtale">
    <w:name w:val="Unresolved Mention"/>
    <w:basedOn w:val="Standardskrifttypeiafsnit"/>
    <w:uiPriority w:val="99"/>
    <w:semiHidden/>
    <w:unhideWhenUsed/>
    <w:rsid w:val="000650CD"/>
    <w:rPr>
      <w:color w:val="605E5C"/>
      <w:shd w:val="clear" w:color="auto" w:fill="E1DFDD"/>
    </w:rPr>
  </w:style>
  <w:style w:type="character" w:styleId="BesgtLink">
    <w:name w:val="FollowedHyperlink"/>
    <w:basedOn w:val="Standardskrifttypeiafsnit"/>
    <w:uiPriority w:val="99"/>
    <w:semiHidden/>
    <w:unhideWhenUsed/>
    <w:rsid w:val="000650CD"/>
    <w:rPr>
      <w:color w:val="954F72" w:themeColor="followedHyperlink"/>
      <w:u w:val="single"/>
    </w:rPr>
  </w:style>
  <w:style w:type="paragraph" w:styleId="Korrektur">
    <w:name w:val="Revision"/>
    <w:hidden/>
    <w:uiPriority w:val="99"/>
    <w:semiHidden/>
    <w:rsid w:val="00FC0A7A"/>
  </w:style>
  <w:style w:type="character" w:styleId="Kommentarhenvisning">
    <w:name w:val="annotation reference"/>
    <w:basedOn w:val="Standardskrifttypeiafsnit"/>
    <w:uiPriority w:val="99"/>
    <w:semiHidden/>
    <w:unhideWhenUsed/>
    <w:rsid w:val="00D323DF"/>
    <w:rPr>
      <w:sz w:val="16"/>
      <w:szCs w:val="16"/>
    </w:rPr>
  </w:style>
  <w:style w:type="paragraph" w:styleId="Kommentartekst">
    <w:name w:val="annotation text"/>
    <w:basedOn w:val="Normal"/>
    <w:link w:val="KommentartekstTegn"/>
    <w:uiPriority w:val="99"/>
    <w:unhideWhenUsed/>
    <w:rsid w:val="00D323DF"/>
    <w:rPr>
      <w:sz w:val="20"/>
      <w:szCs w:val="20"/>
    </w:rPr>
  </w:style>
  <w:style w:type="character" w:customStyle="1" w:styleId="KommentartekstTegn">
    <w:name w:val="Kommentartekst Tegn"/>
    <w:basedOn w:val="Standardskrifttypeiafsnit"/>
    <w:link w:val="Kommentartekst"/>
    <w:uiPriority w:val="99"/>
    <w:rsid w:val="00D323DF"/>
    <w:rPr>
      <w:sz w:val="20"/>
      <w:szCs w:val="20"/>
    </w:rPr>
  </w:style>
  <w:style w:type="paragraph" w:styleId="Kommentaremne">
    <w:name w:val="annotation subject"/>
    <w:basedOn w:val="Kommentartekst"/>
    <w:next w:val="Kommentartekst"/>
    <w:link w:val="KommentaremneTegn"/>
    <w:uiPriority w:val="99"/>
    <w:semiHidden/>
    <w:unhideWhenUsed/>
    <w:rsid w:val="00D323DF"/>
    <w:rPr>
      <w:b/>
      <w:bCs/>
    </w:rPr>
  </w:style>
  <w:style w:type="character" w:customStyle="1" w:styleId="KommentaremneTegn">
    <w:name w:val="Kommentaremne Tegn"/>
    <w:basedOn w:val="KommentartekstTegn"/>
    <w:link w:val="Kommentaremne"/>
    <w:uiPriority w:val="99"/>
    <w:semiHidden/>
    <w:rsid w:val="00D323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gp.dk/nyheder/faerre-danskere-tegner-loensikring/" TargetMode="External"/><Relationship Id="rId5" Type="http://schemas.openxmlformats.org/officeDocument/2006/relationships/hyperlink" Target="https://fogp.dk/nyheder/faerre-danskere-tegner-loensikring/" TargetMode="External"/><Relationship Id="rId4" Type="http://schemas.openxmlformats.org/officeDocument/2006/relationships/hyperlink" Target="https://www.dst.dk/da/Statistik/nyheder-analyser-publ/nyt/NytHtml?cid=4627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439</Words>
  <Characters>2678</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Steenbock Nielsen</dc:creator>
  <cp:keywords/>
  <dc:description/>
  <cp:lastModifiedBy>Mai Steenbock Nielsen</cp:lastModifiedBy>
  <cp:revision>3</cp:revision>
  <dcterms:created xsi:type="dcterms:W3CDTF">2023-10-09T19:12:00Z</dcterms:created>
  <dcterms:modified xsi:type="dcterms:W3CDTF">2023-10-09T19:13:00Z</dcterms:modified>
</cp:coreProperties>
</file>